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inline distT="0" distB="0" distL="114300" distR="114300">
            <wp:extent cx="3298825" cy="1004570"/>
            <wp:effectExtent l="0" t="0" r="3175" b="11430"/>
            <wp:docPr id="43" name="图片 43" descr="logo-黑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logo-黑色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360" w:lineRule="auto"/>
        <w:jc w:val="center"/>
        <w:outlineLvl w:val="0"/>
        <w:rPr>
          <w:rFonts w:hint="eastAsia" w:ascii="黑体" w:hAnsi="黑体" w:eastAsia="黑体"/>
          <w:sz w:val="36"/>
          <w:szCs w:val="36"/>
        </w:rPr>
      </w:pPr>
      <w:bookmarkStart w:id="0" w:name="_Toc30778"/>
      <w:bookmarkStart w:id="1" w:name="_Toc17707"/>
      <w:r>
        <w:rPr>
          <w:rFonts w:hint="eastAsia" w:ascii="黑体" w:hAnsi="黑体" w:eastAsia="黑体"/>
          <w:sz w:val="36"/>
          <w:szCs w:val="36"/>
          <w:lang w:val="en-US" w:eastAsia="zh-CN"/>
        </w:rPr>
        <w:t>南京信息工程大学</w:t>
      </w:r>
      <w:r>
        <w:rPr>
          <w:rFonts w:hint="eastAsia" w:ascii="黑体" w:hAnsi="黑体" w:eastAsia="黑体"/>
          <w:sz w:val="36"/>
          <w:szCs w:val="36"/>
        </w:rPr>
        <w:t>教务管理系统</w:t>
      </w:r>
      <w:bookmarkEnd w:id="0"/>
      <w:bookmarkEnd w:id="1"/>
    </w:p>
    <w:p>
      <w:pPr>
        <w:spacing w:line="360" w:lineRule="auto"/>
        <w:jc w:val="center"/>
        <w:outlineLvl w:val="0"/>
        <w:rPr>
          <w:rFonts w:hint="eastAsia" w:ascii="黑体" w:hAnsi="黑体" w:eastAsia="黑体"/>
          <w:sz w:val="36"/>
          <w:szCs w:val="36"/>
          <w:lang w:val="en-US" w:eastAsia="zh-CN"/>
        </w:rPr>
      </w:pPr>
      <w:bookmarkStart w:id="2" w:name="_Toc20081"/>
      <w:r>
        <w:rPr>
          <w:rFonts w:hint="eastAsia" w:ascii="黑体" w:hAnsi="黑体" w:eastAsia="黑体"/>
          <w:sz w:val="36"/>
          <w:szCs w:val="36"/>
          <w:lang w:val="en-US" w:eastAsia="zh-CN"/>
        </w:rPr>
        <w:t>调停补课</w:t>
      </w:r>
      <w:r>
        <w:rPr>
          <w:rFonts w:hint="eastAsia" w:ascii="黑体" w:hAnsi="黑体" w:eastAsia="黑体"/>
          <w:sz w:val="36"/>
          <w:szCs w:val="36"/>
        </w:rPr>
        <w:t>-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教师</w:t>
      </w:r>
      <w:r>
        <w:rPr>
          <w:rFonts w:hint="eastAsia" w:ascii="黑体" w:hAnsi="黑体" w:eastAsia="黑体"/>
          <w:sz w:val="36"/>
          <w:szCs w:val="36"/>
        </w:rPr>
        <w:t>操作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指南</w:t>
      </w:r>
      <w:bookmarkEnd w:id="2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20"/>
                <w:szCs w:val="20"/>
                <w:lang w:val="en-US" w:eastAsia="zh-CN"/>
              </w:rPr>
              <w:t>南京信息工程大学</w:t>
            </w:r>
            <w:r>
              <w:rPr>
                <w:rFonts w:hint="eastAsia" w:ascii="黑体" w:hAnsi="黑体" w:eastAsia="黑体"/>
                <w:sz w:val="20"/>
                <w:szCs w:val="20"/>
              </w:rPr>
              <w:t>教务处</w:t>
            </w:r>
          </w:p>
        </w:tc>
        <w:tc>
          <w:tcPr>
            <w:tcW w:w="1659" w:type="dxa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制作</w:t>
            </w:r>
          </w:p>
        </w:tc>
      </w:tr>
    </w:tbl>
    <w:p>
      <w:pPr>
        <w:pStyle w:val="2"/>
        <w:bidi w:val="0"/>
        <w:outlineLvl w:val="9"/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1440" w:right="1440" w:bottom="1440" w:left="1440" w:header="851" w:footer="992" w:gutter="0"/>
          <w:pgNumType w:start="1"/>
          <w:cols w:space="720" w:num="1"/>
          <w:docGrid w:type="linesAndChars" w:linePitch="312" w:charSpace="0"/>
        </w:sectPr>
      </w:pPr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61816"/>
        <w15:color w:val="DBDBDB"/>
        <w:docPartObj>
          <w:docPartGallery w:val="Table of Contents"/>
          <w:docPartUnique/>
        </w:docPartObj>
      </w:sdtPr>
      <w:sdtEndPr>
        <w:rPr>
          <w:rFonts w:hint="eastAsia" w:ascii="Times New Roman" w:hAnsi="Times New Roman" w:eastAsia="宋体" w:cs="Times New Roman"/>
          <w:b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"1-2"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_Toc17707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南京信息工程大学</w:t>
          </w:r>
          <w:bookmarkStart w:id="14" w:name="_GoBack"/>
          <w:bookmarkEnd w:id="14"/>
          <w:r>
            <w:rPr>
              <w:rFonts w:hint="eastAsia" w:ascii="黑体" w:hAnsi="黑体" w:eastAsia="黑体"/>
              <w:szCs w:val="36"/>
            </w:rPr>
            <w:t>教务管理系统</w:t>
          </w:r>
          <w:r>
            <w:tab/>
          </w:r>
          <w:r>
            <w:fldChar w:fldCharType="begin"/>
          </w:r>
          <w:r>
            <w:instrText xml:space="preserve"> PAGEREF _Toc17707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_Toc20081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调停补课</w:t>
          </w:r>
          <w:r>
            <w:rPr>
              <w:rFonts w:hint="eastAsia" w:ascii="黑体" w:hAnsi="黑体" w:eastAsia="黑体"/>
              <w:szCs w:val="36"/>
            </w:rPr>
            <w:t>-</w:t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教师</w:t>
          </w:r>
          <w:r>
            <w:rPr>
              <w:rFonts w:hint="eastAsia" w:ascii="黑体" w:hAnsi="黑体" w:eastAsia="黑体"/>
              <w:szCs w:val="36"/>
            </w:rPr>
            <w:t>操作</w:t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指南</w:t>
          </w:r>
          <w:r>
            <w:tab/>
          </w:r>
          <w:r>
            <w:fldChar w:fldCharType="begin"/>
          </w:r>
          <w:r>
            <w:instrText xml:space="preserve"> PAGEREF _Toc20081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_Toc29954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 xml:space="preserve"> 系统的启动与进入</w:t>
          </w:r>
          <w:r>
            <w:tab/>
          </w:r>
          <w:r>
            <w:fldChar w:fldCharType="begin"/>
          </w:r>
          <w:r>
            <w:instrText xml:space="preserve"> PAGEREF _Toc29954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_Toc14291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Calibri" w:hAnsi="Calibri" w:cs="Times New Roman"/>
              <w:bCs/>
              <w:kern w:val="44"/>
              <w:szCs w:val="44"/>
              <w:lang w:val="en-US" w:eastAsia="zh-CN" w:bidi="ar-SA"/>
            </w:rPr>
            <w:t xml:space="preserve">1.1 </w:t>
          </w:r>
          <w:r>
            <w:rPr>
              <w:rFonts w:hint="eastAsia" w:ascii="Calibri" w:hAnsi="Calibri" w:eastAsia="宋体" w:cs="Times New Roman"/>
              <w:bCs/>
              <w:kern w:val="44"/>
              <w:szCs w:val="44"/>
              <w:lang w:val="en-US" w:eastAsia="zh-CN" w:bidi="ar-SA"/>
            </w:rPr>
            <w:t>浏览器设置</w:t>
          </w:r>
          <w:r>
            <w:tab/>
          </w:r>
          <w:r>
            <w:fldChar w:fldCharType="begin"/>
          </w:r>
          <w:r>
            <w:instrText xml:space="preserve"> PAGEREF _Toc14291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_Toc4802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1.2、登陆主界面</w:t>
          </w:r>
          <w:r>
            <w:tab/>
          </w:r>
          <w:r>
            <w:fldChar w:fldCharType="begin"/>
          </w:r>
          <w:r>
            <w:instrText xml:space="preserve"> PAGEREF _Toc4802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_Toc768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  <w:lang w:val="en-US" w:eastAsia="zh-CN"/>
            </w:rPr>
            <w:t>系统的使用</w:t>
          </w:r>
          <w:r>
            <w:tab/>
          </w:r>
          <w:r>
            <w:fldChar w:fldCharType="begin"/>
          </w:r>
          <w:r>
            <w:instrText xml:space="preserve"> PAGEREF _Toc768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_Toc11665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2.1 调停补课</w:t>
          </w:r>
          <w:r>
            <w:tab/>
          </w:r>
          <w:r>
            <w:fldChar w:fldCharType="begin"/>
          </w:r>
          <w:r>
            <w:instrText xml:space="preserve"> PAGEREF _Toc11665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注意：</w:t>
          </w:r>
          <w:r>
            <w:rPr>
              <w:rFonts w:hint="eastAsia"/>
              <w:bCs w:val="0"/>
              <w:lang w:val="en-US" w:eastAsia="zh-CN"/>
            </w:rPr>
            <w:t>不论是调课、停课还是补课申请，对于暂存或审核退回的记录，可在如图2-1的位置进行二次编辑、提交和删除操作</w:t>
          </w:r>
          <w:r>
            <w:tab/>
          </w:r>
          <w:r>
            <w:fldChar w:fldCharType="begin"/>
          </w:r>
          <w:r>
            <w:instrText xml:space="preserve"> PAGEREF _Toc178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_Toc195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2.2 申请记录</w:t>
          </w:r>
          <w:r>
            <w:tab/>
          </w:r>
          <w:r>
            <w:fldChar w:fldCharType="begin"/>
          </w:r>
          <w:r>
            <w:instrText xml:space="preserve"> PAGEREF _Toc195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pStyle w:val="2"/>
        <w:bidi w:val="0"/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3" w:name="_Toc29954"/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系统的启动与进入</w:t>
      </w:r>
      <w:bookmarkEnd w:id="3"/>
    </w:p>
    <w:p>
      <w:pPr>
        <w:pStyle w:val="3"/>
        <w:bidi w:val="0"/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4" w:name="_Toc14291"/>
      <w:bookmarkStart w:id="5" w:name="_Toc14574"/>
      <w:r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  <w:t xml:space="preserve">1.1 </w:t>
      </w:r>
      <w:r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  <w:t>浏览器设置</w:t>
      </w:r>
      <w:bookmarkEnd w:id="4"/>
      <w:bookmarkEnd w:id="5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ascii="宋体" w:hAnsi="宋体" w:cs="宋体"/>
          <w:szCs w:val="21"/>
        </w:rPr>
        <w:t>本教务管理系统只兼容使用 Chrome内核(版本50以上) 和 IE9及以上内核的浏览器，推荐使用新版chrome浏览器或新版360极速浏览器访问。</w:t>
      </w:r>
    </w:p>
    <w:p>
      <w:pPr>
        <w:pStyle w:val="2"/>
        <w:bidi w:val="0"/>
        <w:outlineLvl w:val="1"/>
        <w:rPr>
          <w:rFonts w:hint="default"/>
          <w:lang w:val="en-US" w:eastAsia="zh-CN"/>
        </w:rPr>
      </w:pPr>
      <w:bookmarkStart w:id="6" w:name="_Toc7418"/>
      <w:bookmarkStart w:id="7" w:name="_Toc4802"/>
      <w:r>
        <w:rPr>
          <w:rFonts w:hint="eastAsia"/>
          <w:lang w:val="en-US" w:eastAsia="zh-CN"/>
        </w:rPr>
        <w:t>1.2、登陆主界面</w:t>
      </w:r>
      <w:bookmarkEnd w:id="6"/>
      <w:bookmarkEnd w:id="7"/>
    </w:p>
    <w:p>
      <w:pPr>
        <w:bidi w:val="0"/>
        <w:ind w:firstLine="420" w:firstLineChars="200"/>
        <w:jc w:val="both"/>
        <w:rPr>
          <w:rFonts w:hint="eastAsia" w:ascii="宋体" w:hAnsi="宋体" w:cs="宋体"/>
          <w:szCs w:val="21"/>
          <w:lang w:val="en-US" w:eastAsia="zh-CN"/>
        </w:rPr>
      </w:pPr>
      <w:bookmarkStart w:id="8" w:name="_Toc1438"/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 w:ascii="宋体" w:hAnsi="宋体" w:cs="宋体"/>
          <w:szCs w:val="21"/>
        </w:rPr>
        <w:t>进入</w:t>
      </w:r>
      <w:r>
        <w:rPr>
          <w:rFonts w:hint="eastAsia" w:ascii="宋体" w:hAnsi="宋体" w:cs="宋体"/>
          <w:szCs w:val="21"/>
          <w:lang w:val="en-US" w:eastAsia="zh-CN"/>
        </w:rPr>
        <w:t>融合门户，登陆自己账号密码后，点击“本部新教务系统”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，如图</w:t>
      </w:r>
      <w:r>
        <w:rPr>
          <w:rFonts w:hint="eastAsia" w:ascii="宋体" w:hAnsi="宋体" w:cs="宋体"/>
          <w:szCs w:val="21"/>
          <w:lang w:val="en-US" w:eastAsia="zh-CN"/>
        </w:rPr>
        <w:t>1-</w:t>
      </w:r>
      <w:r>
        <w:rPr>
          <w:rFonts w:ascii="宋体" w:hAnsi="宋体" w:cs="宋体"/>
          <w:szCs w:val="21"/>
        </w:rPr>
        <w:t>1</w:t>
      </w:r>
      <w:r>
        <w:rPr>
          <w:rFonts w:hint="eastAsia" w:ascii="宋体" w:hAnsi="宋体" w:cs="宋体"/>
          <w:szCs w:val="21"/>
        </w:rPr>
        <w:t>所示</w:t>
      </w:r>
      <w:r>
        <w:rPr>
          <w:rFonts w:hint="eastAsia" w:ascii="宋体" w:hAnsi="宋体" w:cs="宋体"/>
          <w:szCs w:val="21"/>
          <w:lang w:val="en-US" w:eastAsia="zh-CN"/>
        </w:rPr>
        <w:t>:</w:t>
      </w:r>
    </w:p>
    <w:p>
      <w:pPr>
        <w:bidi w:val="0"/>
        <w:ind w:firstLine="420" w:firstLineChars="200"/>
        <w:jc w:val="both"/>
        <w:rPr>
          <w:rFonts w:hint="eastAsia" w:ascii="宋体" w:hAnsi="宋体" w:cs="宋体"/>
          <w:szCs w:val="21"/>
          <w:lang w:val="en-US" w:eastAsia="zh-CN"/>
        </w:rPr>
      </w:pPr>
    </w:p>
    <w:p>
      <w:pPr>
        <w:jc w:val="both"/>
      </w:pPr>
      <w:r>
        <w:drawing>
          <wp:inline distT="0" distB="0" distL="114300" distR="114300">
            <wp:extent cx="5724525" cy="2531745"/>
            <wp:effectExtent l="0" t="0" r="317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图1-1</w:t>
      </w:r>
    </w:p>
    <w:p>
      <w:pPr>
        <w:jc w:val="both"/>
        <w:rPr>
          <w:rFonts w:hint="eastAsia"/>
          <w:lang w:val="en-US" w:eastAsia="zh-CN"/>
        </w:rPr>
      </w:pPr>
    </w:p>
    <w:p>
      <w:pPr>
        <w:bidi w:val="0"/>
        <w:ind w:firstLine="420" w:firstLineChars="200"/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b w:val="0"/>
          <w:bCs w:val="0"/>
          <w:lang w:val="en-US" w:eastAsia="zh-CN"/>
        </w:rPr>
        <w:t>：选择“排课管理”下“调停补课”，进入调停补课模块</w:t>
      </w:r>
      <w:r>
        <w:rPr>
          <w:rFonts w:hint="eastAsia" w:ascii="宋体" w:hAnsi="宋体" w:cs="宋体"/>
          <w:szCs w:val="21"/>
        </w:rPr>
        <w:t>，如图</w:t>
      </w:r>
      <w:r>
        <w:rPr>
          <w:rFonts w:hint="eastAsia" w:ascii="宋体" w:hAnsi="宋体" w:cs="宋体"/>
          <w:szCs w:val="21"/>
          <w:lang w:val="en-US" w:eastAsia="zh-CN"/>
        </w:rPr>
        <w:t>1-4</w:t>
      </w:r>
      <w:r>
        <w:rPr>
          <w:rFonts w:hint="eastAsia" w:ascii="宋体" w:hAnsi="宋体" w:cs="宋体"/>
          <w:szCs w:val="21"/>
        </w:rPr>
        <w:t>所示</w:t>
      </w:r>
      <w:r>
        <w:rPr>
          <w:rFonts w:hint="eastAsia" w:ascii="宋体" w:hAnsi="宋体" w:cs="宋体"/>
          <w:szCs w:val="21"/>
          <w:lang w:val="en-US" w:eastAsia="zh-CN"/>
        </w:rPr>
        <w:t>:</w:t>
      </w:r>
    </w:p>
    <w:p>
      <w:pPr>
        <w:jc w:val="both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730240" cy="2584450"/>
            <wp:effectExtent l="0" t="0" r="1016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图1-4</w:t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pStyle w:val="2"/>
        <w:bidi w:val="0"/>
        <w:rPr>
          <w:rFonts w:hint="default" w:eastAsia="宋体"/>
          <w:b/>
          <w:bCs/>
          <w:color w:val="FF0000"/>
          <w:lang w:val="en-US" w:eastAsia="zh-CN"/>
        </w:rPr>
      </w:pPr>
      <w:bookmarkStart w:id="9" w:name="_Toc768"/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系统的使用</w:t>
      </w:r>
      <w:bookmarkEnd w:id="8"/>
      <w:bookmarkEnd w:id="9"/>
    </w:p>
    <w:p>
      <w:pPr>
        <w:pStyle w:val="3"/>
        <w:bidi w:val="0"/>
        <w:rPr>
          <w:rFonts w:hint="eastAsia"/>
          <w:lang w:val="en-US" w:eastAsia="zh-CN"/>
        </w:rPr>
      </w:pPr>
      <w:bookmarkStart w:id="10" w:name="_Toc25671"/>
      <w:bookmarkStart w:id="11" w:name="_Toc11665"/>
      <w:r>
        <w:rPr>
          <w:rFonts w:hint="eastAsia"/>
          <w:lang w:val="en-US" w:eastAsia="zh-CN"/>
        </w:rPr>
        <w:t xml:space="preserve">2.1 </w:t>
      </w:r>
      <w:bookmarkEnd w:id="10"/>
      <w:r>
        <w:rPr>
          <w:rFonts w:hint="eastAsia"/>
          <w:lang w:val="en-US" w:eastAsia="zh-CN"/>
        </w:rPr>
        <w:t>调停补课</w:t>
      </w:r>
      <w:bookmarkEnd w:id="11"/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2.1.1调课申请</w:t>
      </w:r>
    </w:p>
    <w:p>
      <w:pPr>
        <w:bidi w:val="0"/>
        <w:ind w:firstLine="420" w:firstLineChars="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：进入“调停补课申请”页面，首先选择需要调整的课程以及上课班级，点击“调课”进入调课页面进行申请。显示如下图2-1-1-1所示：</w:t>
      </w:r>
    </w:p>
    <w:p>
      <w:p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drawing>
          <wp:inline distT="0" distB="0" distL="114300" distR="114300">
            <wp:extent cx="5730240" cy="2584450"/>
            <wp:effectExtent l="0" t="0" r="10160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图2-1-1-1</w:t>
      </w:r>
    </w:p>
    <w:p>
      <w:p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 w:ascii="宋体" w:hAnsi="宋体" w:cs="宋体"/>
          <w:lang w:val="en-US" w:eastAsia="zh-CN"/>
        </w:rPr>
        <w:t>选择教学班需进行调课的时间片，单击此时间片，进入【调整信息】页面，选择调整后的时间既可通过直接单击上课周次、星期及节次选择调整后的上课周次、星期及节次，也可通过【可视化选择时间片】选择调整后的星期及节次</w:t>
      </w:r>
      <w:r>
        <w:rPr>
          <w:rFonts w:hint="eastAsia"/>
          <w:b w:val="0"/>
          <w:bCs w:val="0"/>
          <w:lang w:val="en-US" w:eastAsia="zh-CN"/>
        </w:rPr>
        <w:t>。显示如下图2-1-1-2所示：</w:t>
      </w:r>
    </w:p>
    <w:p>
      <w:pPr>
        <w:bidi w:val="0"/>
        <w:jc w:val="both"/>
      </w:pPr>
      <w:r>
        <w:drawing>
          <wp:inline distT="0" distB="0" distL="114300" distR="114300">
            <wp:extent cx="5730240" cy="2584450"/>
            <wp:effectExtent l="0" t="0" r="10160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图2-1-1-2</w:t>
      </w:r>
    </w:p>
    <w:p>
      <w:p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第三步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 w:ascii="宋体" w:hAnsi="宋体" w:cs="宋体"/>
          <w:lang w:val="en-US" w:eastAsia="zh-CN"/>
        </w:rPr>
        <w:t>调课申请支持更换教师以及更换教室，分别单击调整后的教师或者教室后面的【修改】按钮可调整上课教师以及教室</w:t>
      </w:r>
      <w:r>
        <w:rPr>
          <w:rFonts w:hint="eastAsia"/>
          <w:b w:val="0"/>
          <w:bCs w:val="0"/>
          <w:lang w:val="en-US" w:eastAsia="zh-CN"/>
        </w:rPr>
        <w:t>。页面显示如下图2-1-1-3所示：</w:t>
      </w:r>
    </w:p>
    <w:p>
      <w:pPr>
        <w:bidi w:val="0"/>
        <w:jc w:val="both"/>
      </w:pPr>
      <w:r>
        <w:drawing>
          <wp:inline distT="0" distB="0" distL="114300" distR="114300">
            <wp:extent cx="5730240" cy="2584450"/>
            <wp:effectExtent l="0" t="0" r="10160" b="635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图2-1-1-3</w:t>
      </w:r>
    </w:p>
    <w:p>
      <w:pPr>
        <w:bidi w:val="0"/>
        <w:ind w:firstLine="420" w:firstLineChars="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lang w:val="en-US" w:eastAsia="zh-CN"/>
        </w:rPr>
        <w:t>第四步</w:t>
      </w:r>
      <w:r>
        <w:rPr>
          <w:rFonts w:hint="eastAsia" w:ascii="Times New Roman" w:hAnsi="Times New Roman" w:cs="Times New Roman"/>
          <w:b/>
          <w:bCs/>
          <w:color w:val="auto"/>
          <w:lang w:val="en-US" w:eastAsia="zh-CN"/>
        </w:rPr>
        <w:t>：</w:t>
      </w:r>
      <w:r>
        <w:rPr>
          <w:rFonts w:hint="eastAsia" w:ascii="Times New Roman" w:hAnsi="Times New Roman" w:cs="Times New Roman"/>
          <w:b w:val="0"/>
          <w:bCs w:val="0"/>
          <w:color w:val="auto"/>
          <w:lang w:val="en-US" w:eastAsia="zh-CN"/>
        </w:rPr>
        <w:t>填写完调整信息后</w:t>
      </w:r>
      <w:r>
        <w:rPr>
          <w:rFonts w:hint="eastAsia" w:ascii="宋体" w:hAnsi="宋体" w:cs="宋体"/>
          <w:lang w:val="en-US" w:eastAsia="zh-CN"/>
        </w:rPr>
        <w:t>，还需填写申请信息。申请信息包括：</w:t>
      </w:r>
      <w:r>
        <w:rPr>
          <w:rFonts w:hint="eastAsia"/>
          <w:b w:val="0"/>
          <w:bCs w:val="0"/>
          <w:lang w:val="en-US" w:eastAsia="zh-CN"/>
        </w:rPr>
        <w:t>调停补课原因、愿意说明、联系方式和附件。显示如下图2-1-1-4所示：</w:t>
      </w:r>
    </w:p>
    <w:p>
      <w:pPr>
        <w:bidi w:val="0"/>
        <w:jc w:val="left"/>
        <w:rPr>
          <w:rFonts w:hint="default"/>
          <w:b w:val="0"/>
          <w:bCs w:val="0"/>
          <w:lang w:val="en-US" w:eastAsia="zh-CN"/>
        </w:rPr>
      </w:pPr>
      <w:r>
        <w:drawing>
          <wp:inline distT="0" distB="0" distL="114300" distR="114300">
            <wp:extent cx="5730240" cy="2584450"/>
            <wp:effectExtent l="0" t="0" r="10160" b="635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图2-1-1-4</w:t>
      </w:r>
    </w:p>
    <w:p>
      <w:pPr>
        <w:numPr>
          <w:ilvl w:val="0"/>
          <w:numId w:val="1"/>
        </w:numPr>
        <w:bidi w:val="0"/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点击【提交】按钮，调停补课进入审核流程，审核通过后代表调课成功。</w:t>
      </w:r>
    </w:p>
    <w:p>
      <w:pPr>
        <w:numPr>
          <w:ilvl w:val="0"/>
          <w:numId w:val="1"/>
        </w:numPr>
        <w:bidi w:val="0"/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点击【暂存】按钮，调课申请记录为草稿状态，后续可在此记录进行修改、提交和删除操作。</w:t>
      </w:r>
    </w:p>
    <w:p>
      <w:pPr>
        <w:numPr>
          <w:ilvl w:val="0"/>
          <w:numId w:val="1"/>
        </w:numPr>
        <w:bidi w:val="0"/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点击【取消】按钮，即删除本次填写的全部信息。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2.1.2停课申请</w:t>
      </w:r>
    </w:p>
    <w:p>
      <w:pPr>
        <w:bidi w:val="0"/>
        <w:ind w:firstLine="420" w:firstLineChars="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：进入“调停补课申请”页面，首先选择需要调整的课程以及上课班级，点击“停课”进入停课页面进行申请。显示如下图2-1-2-1所示：</w:t>
      </w:r>
    </w:p>
    <w:p>
      <w:r>
        <w:drawing>
          <wp:inline distT="0" distB="0" distL="114300" distR="114300">
            <wp:extent cx="5730240" cy="2584450"/>
            <wp:effectExtent l="0" t="0" r="10160" b="635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图2-1-2-1</w:t>
      </w:r>
    </w:p>
    <w:p>
      <w:pPr>
        <w:bidi w:val="0"/>
        <w:ind w:firstLine="420" w:firstLineChars="0"/>
        <w:jc w:val="both"/>
        <w:rPr>
          <w:rFonts w:hint="eastAsia" w:ascii="Times New Roman" w:hAnsi="Times New Roman" w:cs="Times New Roman"/>
          <w:b/>
          <w:bCs/>
          <w:color w:val="auto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lang w:val="en-US" w:eastAsia="zh-CN"/>
        </w:rPr>
        <w:t>第二步</w:t>
      </w:r>
      <w:r>
        <w:rPr>
          <w:rFonts w:hint="eastAsia" w:ascii="Times New Roman" w:hAnsi="Times New Roman" w:cs="Times New Roman"/>
          <w:b/>
          <w:bCs/>
          <w:color w:val="auto"/>
          <w:lang w:val="en-US" w:eastAsia="zh-CN"/>
        </w:rPr>
        <w:t>：</w:t>
      </w:r>
      <w:r>
        <w:rPr>
          <w:rFonts w:hint="eastAsia" w:ascii="Times New Roman" w:hAnsi="Times New Roman" w:cs="Times New Roman"/>
          <w:b w:val="0"/>
          <w:bCs w:val="0"/>
          <w:color w:val="auto"/>
          <w:lang w:val="en-US" w:eastAsia="zh-CN"/>
        </w:rPr>
        <w:t>选择教学班需进行停课的时间片，单击此时间片，进入【停课信息】页面，选择需要停课的周次、节次后并填写停课申请信息后提交。显示如下图2-1-2-2所示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730240" cy="2584450"/>
            <wp:effectExtent l="0" t="0" r="10160" b="635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图2-1-2-2</w:t>
      </w:r>
    </w:p>
    <w:p>
      <w:pPr>
        <w:numPr>
          <w:ilvl w:val="0"/>
          <w:numId w:val="1"/>
        </w:numPr>
        <w:bidi w:val="0"/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点击【提交】按钮，调停补课进入审核流程，审核通过后代表停课成功。</w:t>
      </w:r>
    </w:p>
    <w:p>
      <w:pPr>
        <w:numPr>
          <w:ilvl w:val="0"/>
          <w:numId w:val="1"/>
        </w:numPr>
        <w:bidi w:val="0"/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点击【暂存】按钮，调课申请记录为草稿状态，后续可在此记录进行修改、提交和删除操作。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点击【取消】按钮，即删除本次填写的全部信息。</w:t>
      </w:r>
    </w:p>
    <w:p>
      <w:pPr>
        <w:pStyle w:val="4"/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2.1.3补课申请</w:t>
      </w:r>
    </w:p>
    <w:p>
      <w:pPr>
        <w:bidi w:val="0"/>
        <w:ind w:firstLine="420" w:firstLineChars="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：进入“调停补课申请”页面，首先选择需要调整的课程以及上课班级，点击“补课”进入补课页面进行申请。显示如下图2-1-3-1所示：</w:t>
      </w:r>
    </w:p>
    <w:p>
      <w:r>
        <w:drawing>
          <wp:inline distT="0" distB="0" distL="114300" distR="114300">
            <wp:extent cx="5730240" cy="2584450"/>
            <wp:effectExtent l="0" t="0" r="10160" b="635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图2-1-3-1</w:t>
      </w:r>
    </w:p>
    <w:p>
      <w:pPr>
        <w:bidi w:val="0"/>
        <w:ind w:firstLine="420" w:firstLineChars="0"/>
        <w:jc w:val="both"/>
        <w:rPr>
          <w:rFonts w:hint="eastAsia" w:ascii="Times New Roman" w:hAnsi="Times New Roman" w:cs="Times New Roman"/>
          <w:b/>
          <w:bCs/>
          <w:color w:val="FF000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lang w:val="en-US" w:eastAsia="zh-CN"/>
        </w:rPr>
        <w:t>第二步：</w:t>
      </w:r>
      <w:r>
        <w:rPr>
          <w:rFonts w:hint="eastAsia" w:ascii="Times New Roman" w:hAnsi="Times New Roman" w:cs="Times New Roman"/>
          <w:b w:val="0"/>
          <w:bCs w:val="0"/>
          <w:color w:val="auto"/>
          <w:lang w:val="en-US" w:eastAsia="zh-CN"/>
        </w:rPr>
        <w:t>可通过两种方式发起补课：第一种是点击【发起补课】按钮；第二种是选择具体的星期节次进入【补课信息】页面。显示如下图2-1-3-2所示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730240" cy="2584450"/>
            <wp:effectExtent l="0" t="0" r="10160" b="635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图2-1-3-2</w:t>
      </w:r>
    </w:p>
    <w:p>
      <w:pPr>
        <w:bidi w:val="0"/>
        <w:ind w:firstLine="420" w:firstLineChars="0"/>
        <w:jc w:val="both"/>
        <w:rPr>
          <w:rFonts w:hint="eastAsia" w:ascii="Times New Roman" w:hAnsi="Times New Roman" w:cs="Times New Roman"/>
          <w:b/>
          <w:bCs/>
          <w:color w:val="FF000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lang w:val="en-US" w:eastAsia="zh-CN"/>
        </w:rPr>
        <w:t>第三步：</w:t>
      </w:r>
      <w:r>
        <w:rPr>
          <w:rFonts w:hint="eastAsia" w:ascii="宋体" w:hAnsi="宋体" w:cs="宋体"/>
          <w:lang w:val="en-US" w:eastAsia="zh-CN"/>
        </w:rPr>
        <w:t>选择需补课的上课周次，可直接下拉选择上课星期及上课节次，也可通过可视化选择时间片选择上课星期及节次</w:t>
      </w:r>
      <w:r>
        <w:rPr>
          <w:rFonts w:hint="eastAsia" w:ascii="Times New Roman" w:hAnsi="Times New Roman" w:cs="Times New Roman"/>
          <w:b w:val="0"/>
          <w:bCs w:val="0"/>
          <w:color w:val="auto"/>
          <w:lang w:val="en-US" w:eastAsia="zh-CN"/>
        </w:rPr>
        <w:t>。显示如下图2-1-3-3所示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730240" cy="2584450"/>
            <wp:effectExtent l="0" t="0" r="10160" b="635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cs="Times New Roman"/>
          <w:b w:val="0"/>
          <w:bCs w:val="0"/>
          <w:color w:val="auto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lang w:val="en-US" w:eastAsia="zh-CN"/>
        </w:rPr>
        <w:t>图2-1-3-3</w:t>
      </w:r>
    </w:p>
    <w:p>
      <w:pPr>
        <w:bidi w:val="0"/>
        <w:ind w:firstLine="420" w:firstLineChars="0"/>
        <w:jc w:val="both"/>
        <w:rPr>
          <w:rFonts w:hint="eastAsia" w:ascii="Times New Roman" w:hAnsi="Times New Roman" w:cs="Times New Roman"/>
          <w:b/>
          <w:bCs/>
          <w:color w:val="FF000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lang w:val="en-US" w:eastAsia="zh-CN"/>
        </w:rPr>
        <w:t>第三步：</w:t>
      </w:r>
      <w:r>
        <w:rPr>
          <w:rFonts w:hint="eastAsia" w:ascii="宋体" w:hAnsi="宋体" w:cs="宋体"/>
          <w:lang w:val="en-US" w:eastAsia="zh-CN"/>
        </w:rPr>
        <w:t>补课申请需填写补课教室。补课也可更换上课教室和上课教师，分别单击补课教师或者补课教室后面的【修改】按钮可调整上课教师以及教室</w:t>
      </w:r>
      <w:r>
        <w:rPr>
          <w:rFonts w:hint="eastAsia" w:ascii="Times New Roman" w:hAnsi="Times New Roman" w:cs="Times New Roman"/>
          <w:b w:val="0"/>
          <w:bCs w:val="0"/>
          <w:color w:val="auto"/>
          <w:lang w:val="en-US" w:eastAsia="zh-CN"/>
        </w:rPr>
        <w:t>。显示如下图2-1-3-4所示</w:t>
      </w:r>
    </w:p>
    <w:p>
      <w:pPr>
        <w:jc w:val="left"/>
        <w:rPr>
          <w:rFonts w:hint="default" w:ascii="Times New Roman" w:hAnsi="Times New Roman" w:cs="Times New Roman"/>
          <w:b w:val="0"/>
          <w:bCs w:val="0"/>
          <w:color w:val="auto"/>
          <w:lang w:val="en-US" w:eastAsia="zh-CN"/>
        </w:rPr>
      </w:pPr>
      <w:r>
        <w:drawing>
          <wp:inline distT="0" distB="0" distL="114300" distR="114300">
            <wp:extent cx="5730240" cy="2584450"/>
            <wp:effectExtent l="0" t="0" r="10160" b="635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cs="Times New Roman"/>
          <w:b w:val="0"/>
          <w:bCs w:val="0"/>
          <w:color w:val="auto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lang w:val="en-US" w:eastAsia="zh-CN"/>
        </w:rPr>
        <w:t>图2-1-3-4</w:t>
      </w:r>
    </w:p>
    <w:p>
      <w:pPr>
        <w:bidi w:val="0"/>
        <w:ind w:firstLine="420" w:firstLineChars="0"/>
        <w:jc w:val="both"/>
        <w:rPr>
          <w:rFonts w:hint="eastAsia" w:ascii="Times New Roman" w:hAnsi="Times New Roman" w:cs="Times New Roman"/>
          <w:b/>
          <w:bCs/>
          <w:color w:val="FF000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lang w:val="en-US" w:eastAsia="zh-CN"/>
        </w:rPr>
        <w:t>第四步：</w:t>
      </w:r>
      <w:r>
        <w:rPr>
          <w:rFonts w:hint="eastAsia" w:ascii="宋体" w:hAnsi="宋体" w:cs="宋体"/>
          <w:lang w:val="en-US" w:eastAsia="zh-CN"/>
        </w:rPr>
        <w:t>补课信息填写完成后，下划填写申请理由后提交。申请理由包括：调停补课原因、原因说明、联系方式和附件</w:t>
      </w:r>
      <w:r>
        <w:rPr>
          <w:rFonts w:hint="eastAsia" w:ascii="Times New Roman" w:hAnsi="Times New Roman" w:cs="Times New Roman"/>
          <w:b w:val="0"/>
          <w:bCs w:val="0"/>
          <w:color w:val="auto"/>
          <w:lang w:val="en-US" w:eastAsia="zh-CN"/>
        </w:rPr>
        <w:t>。显示如下图2-1-3-5所示</w:t>
      </w:r>
    </w:p>
    <w:p>
      <w:pPr>
        <w:jc w:val="center"/>
        <w:rPr>
          <w:rFonts w:hint="default" w:ascii="Times New Roman" w:hAnsi="Times New Roman" w:cs="Times New Roman"/>
          <w:b w:val="0"/>
          <w:bCs w:val="0"/>
          <w:color w:val="auto"/>
          <w:lang w:val="en-US" w:eastAsia="zh-CN"/>
        </w:rPr>
      </w:pPr>
      <w:r>
        <w:drawing>
          <wp:inline distT="0" distB="0" distL="114300" distR="114300">
            <wp:extent cx="5730240" cy="2584450"/>
            <wp:effectExtent l="0" t="0" r="10160" b="635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cs="Times New Roman"/>
          <w:b w:val="0"/>
          <w:bCs w:val="0"/>
          <w:color w:val="auto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lang w:val="en-US" w:eastAsia="zh-CN"/>
        </w:rPr>
        <w:t>图2-1-3-5</w:t>
      </w:r>
    </w:p>
    <w:p>
      <w:pPr>
        <w:numPr>
          <w:ilvl w:val="0"/>
          <w:numId w:val="1"/>
        </w:numPr>
        <w:bidi w:val="0"/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点击【提交】按钮，调停补课进入审核流程，审核通过后代表停课成功。</w:t>
      </w:r>
    </w:p>
    <w:p>
      <w:pPr>
        <w:numPr>
          <w:ilvl w:val="0"/>
          <w:numId w:val="1"/>
        </w:numPr>
        <w:bidi w:val="0"/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点击【暂存】按钮，调课申请记录为草稿状态，后续可在此记录进行修改、提交和删除操作。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点击【取消】按钮，即删除本次填写的全部信息。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b w:val="0"/>
          <w:bCs w:val="0"/>
          <w:color w:val="auto"/>
          <w:lang w:val="en-US" w:eastAsia="zh-CN"/>
        </w:rPr>
      </w:pPr>
      <w:bookmarkStart w:id="12" w:name="_Toc178"/>
      <w:r>
        <w:rPr>
          <w:rFonts w:hint="eastAsia"/>
          <w:color w:val="FF0000"/>
          <w:lang w:val="en-US" w:eastAsia="zh-CN"/>
        </w:rPr>
        <w:t>注意：</w:t>
      </w:r>
      <w:r>
        <w:rPr>
          <w:rFonts w:hint="eastAsia"/>
          <w:b w:val="0"/>
          <w:bCs w:val="0"/>
          <w:color w:val="auto"/>
          <w:lang w:val="en-US" w:eastAsia="zh-CN"/>
        </w:rPr>
        <w:t>不论是调课、停课还是补课申请，对于暂存或审核退回的记录，可在如图2-1的位置进行二次编辑、提交和删除操作</w:t>
      </w:r>
      <w:bookmarkEnd w:id="12"/>
    </w:p>
    <w:p>
      <w:pPr>
        <w:rPr>
          <w:rFonts w:hint="eastAsia"/>
          <w:color w:val="auto"/>
          <w:lang w:val="en-US" w:eastAsia="zh-CN"/>
        </w:rPr>
      </w:pPr>
      <w:r>
        <w:drawing>
          <wp:inline distT="0" distB="0" distL="114300" distR="114300">
            <wp:extent cx="5730240" cy="2584450"/>
            <wp:effectExtent l="0" t="0" r="10160" b="635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图2-1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3" w:name="_Toc195"/>
      <w:r>
        <w:rPr>
          <w:rFonts w:hint="eastAsia"/>
          <w:lang w:val="en-US" w:eastAsia="zh-CN"/>
        </w:rPr>
        <w:t>2.2 申请记录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进入【申请记录】页面可查看到所申请的调停补课记录；如图2-2所示。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727065" cy="1875155"/>
            <wp:effectExtent l="0" t="0" r="635" b="444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图2-2</w:t>
      </w:r>
    </w:p>
    <w:sectPr>
      <w:pgSz w:w="11906" w:h="16838"/>
      <w:pgMar w:top="1440" w:right="1440" w:bottom="1440" w:left="1440" w:header="851" w:footer="992" w:gutter="0"/>
      <w:pgNumType w:start="1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</w:p>
  <w:p>
    <w:pPr>
      <w:pStyle w:val="11"/>
      <w:jc w:val="both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400685" cy="147955"/>
              <wp:effectExtent l="0" t="0" r="0" b="0"/>
              <wp:wrapNone/>
              <wp:docPr id="1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lang w:val="en-US" w:eastAsia="zh-CN"/>
                            </w:rP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top:0pt;height:11.65pt;width:31.5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ZQ6jy0QAAAAMBAAAPAAAAAAAAAAEAIAAAACIAAABkcnMv&#10;ZG93bnJldi54bWxQSwECFAAUAAAACACHTuJAnkMXzAoCAAADBAAADgAAAAAAAAABACAAAAAgAQAA&#10;ZHJzL2Uyb0RvYy54bWxQSwUGAAAAAAYABgBZAQAAn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lang w:val="en-US" w:eastAsia="zh-CN"/>
                      </w:rP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6" w:space="0"/>
      </w:pBdr>
      <w:jc w:val="left"/>
      <w:rPr>
        <w:rFonts w:hint="default" w:eastAsia="宋体"/>
        <w:lang w:val="en-US" w:eastAsia="zh-CN"/>
      </w:rPr>
    </w:pPr>
    <w:r>
      <w:drawing>
        <wp:inline distT="0" distB="0" distL="114300" distR="114300">
          <wp:extent cx="1080135" cy="329565"/>
          <wp:effectExtent l="0" t="0" r="12065" b="635"/>
          <wp:docPr id="57" name="图片 57" descr="logo-黑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图片 57" descr="logo-黑色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329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rFonts w:hint="eastAsia"/>
        <w:lang w:val="en-US" w:eastAsia="zh-CN"/>
      </w:rPr>
      <w:t xml:space="preserve">             调停补课操作指南</w:t>
    </w:r>
    <w:r>
      <w:rPr>
        <w:rFonts w:hint="eastAsia" w:ascii="宋体" w:hAnsi="宋体"/>
        <w:lang w:val="en-US" w:eastAsia="zh-CN"/>
      </w:rPr>
      <w:t>[教师]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EB5550"/>
    <w:multiLevelType w:val="singleLevel"/>
    <w:tmpl w:val="0AEB555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7C4B574"/>
    <w:multiLevelType w:val="singleLevel"/>
    <w:tmpl w:val="17C4B57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NiNmJmYjUxN2M3ODJlZDgxMjJiNmI3M2QyNDdiNGIifQ=="/>
  </w:docVars>
  <w:rsids>
    <w:rsidRoot w:val="00172A27"/>
    <w:rsid w:val="00002B73"/>
    <w:rsid w:val="000121CD"/>
    <w:rsid w:val="00040D14"/>
    <w:rsid w:val="00042C74"/>
    <w:rsid w:val="000501C2"/>
    <w:rsid w:val="00066FAB"/>
    <w:rsid w:val="00081CE9"/>
    <w:rsid w:val="000A0CEF"/>
    <w:rsid w:val="000C1835"/>
    <w:rsid w:val="000D1F26"/>
    <w:rsid w:val="000D790D"/>
    <w:rsid w:val="000E4AD9"/>
    <w:rsid w:val="000E76D7"/>
    <w:rsid w:val="00127C4B"/>
    <w:rsid w:val="00131275"/>
    <w:rsid w:val="00142AC3"/>
    <w:rsid w:val="00144D08"/>
    <w:rsid w:val="00152557"/>
    <w:rsid w:val="001540FF"/>
    <w:rsid w:val="00175B40"/>
    <w:rsid w:val="00176636"/>
    <w:rsid w:val="001957DB"/>
    <w:rsid w:val="001959EE"/>
    <w:rsid w:val="001A6AC6"/>
    <w:rsid w:val="001B3E82"/>
    <w:rsid w:val="001D524D"/>
    <w:rsid w:val="001E7BFF"/>
    <w:rsid w:val="001F2E07"/>
    <w:rsid w:val="001F4E22"/>
    <w:rsid w:val="002062F4"/>
    <w:rsid w:val="002230F2"/>
    <w:rsid w:val="00231486"/>
    <w:rsid w:val="0023425E"/>
    <w:rsid w:val="002A148C"/>
    <w:rsid w:val="002A763A"/>
    <w:rsid w:val="002B30B6"/>
    <w:rsid w:val="002B544E"/>
    <w:rsid w:val="002C658E"/>
    <w:rsid w:val="002E48C9"/>
    <w:rsid w:val="002E4ACE"/>
    <w:rsid w:val="002F57F2"/>
    <w:rsid w:val="00302E6D"/>
    <w:rsid w:val="00310AE3"/>
    <w:rsid w:val="00333092"/>
    <w:rsid w:val="00336BBF"/>
    <w:rsid w:val="00361098"/>
    <w:rsid w:val="00361310"/>
    <w:rsid w:val="00373D0C"/>
    <w:rsid w:val="003873E5"/>
    <w:rsid w:val="00391676"/>
    <w:rsid w:val="0039353F"/>
    <w:rsid w:val="003A28DE"/>
    <w:rsid w:val="003A501A"/>
    <w:rsid w:val="003A65AC"/>
    <w:rsid w:val="003A7FC0"/>
    <w:rsid w:val="003C476D"/>
    <w:rsid w:val="003C4E78"/>
    <w:rsid w:val="003E07EA"/>
    <w:rsid w:val="003F0056"/>
    <w:rsid w:val="003F3044"/>
    <w:rsid w:val="00422BB6"/>
    <w:rsid w:val="00425CD7"/>
    <w:rsid w:val="0044341D"/>
    <w:rsid w:val="004438C4"/>
    <w:rsid w:val="00444874"/>
    <w:rsid w:val="00450028"/>
    <w:rsid w:val="00461DC8"/>
    <w:rsid w:val="00492FFE"/>
    <w:rsid w:val="004A7721"/>
    <w:rsid w:val="004B725E"/>
    <w:rsid w:val="004D053F"/>
    <w:rsid w:val="004F6B25"/>
    <w:rsid w:val="005263E7"/>
    <w:rsid w:val="00526F0B"/>
    <w:rsid w:val="005578C3"/>
    <w:rsid w:val="00576F3C"/>
    <w:rsid w:val="00581F96"/>
    <w:rsid w:val="005841BE"/>
    <w:rsid w:val="005A7CDA"/>
    <w:rsid w:val="005C29E5"/>
    <w:rsid w:val="005D0769"/>
    <w:rsid w:val="005D2094"/>
    <w:rsid w:val="005D3384"/>
    <w:rsid w:val="005D4E3A"/>
    <w:rsid w:val="005D7895"/>
    <w:rsid w:val="005E20FE"/>
    <w:rsid w:val="005E76C3"/>
    <w:rsid w:val="005E7DA2"/>
    <w:rsid w:val="00615936"/>
    <w:rsid w:val="00637AC4"/>
    <w:rsid w:val="006574C7"/>
    <w:rsid w:val="00660372"/>
    <w:rsid w:val="00671C07"/>
    <w:rsid w:val="0068011A"/>
    <w:rsid w:val="006A2022"/>
    <w:rsid w:val="006B0712"/>
    <w:rsid w:val="006B424C"/>
    <w:rsid w:val="006B443A"/>
    <w:rsid w:val="006B52E2"/>
    <w:rsid w:val="006C1B2E"/>
    <w:rsid w:val="006C4993"/>
    <w:rsid w:val="006D2E20"/>
    <w:rsid w:val="006E2F2F"/>
    <w:rsid w:val="00700564"/>
    <w:rsid w:val="0071045D"/>
    <w:rsid w:val="00713368"/>
    <w:rsid w:val="00722154"/>
    <w:rsid w:val="0073234E"/>
    <w:rsid w:val="0075022F"/>
    <w:rsid w:val="00771AA0"/>
    <w:rsid w:val="00772E82"/>
    <w:rsid w:val="007757EA"/>
    <w:rsid w:val="007842EF"/>
    <w:rsid w:val="00791FBE"/>
    <w:rsid w:val="00796763"/>
    <w:rsid w:val="00796CD1"/>
    <w:rsid w:val="007A3EB1"/>
    <w:rsid w:val="007C3B74"/>
    <w:rsid w:val="007F78B8"/>
    <w:rsid w:val="008136F4"/>
    <w:rsid w:val="00864C2F"/>
    <w:rsid w:val="00871C8E"/>
    <w:rsid w:val="00896238"/>
    <w:rsid w:val="008D117E"/>
    <w:rsid w:val="008E0204"/>
    <w:rsid w:val="008F0041"/>
    <w:rsid w:val="008F0922"/>
    <w:rsid w:val="008F56C1"/>
    <w:rsid w:val="008F776D"/>
    <w:rsid w:val="00905CED"/>
    <w:rsid w:val="00911227"/>
    <w:rsid w:val="00917A4C"/>
    <w:rsid w:val="009209F7"/>
    <w:rsid w:val="00921FCA"/>
    <w:rsid w:val="0092466A"/>
    <w:rsid w:val="00930702"/>
    <w:rsid w:val="0093696F"/>
    <w:rsid w:val="009A3452"/>
    <w:rsid w:val="009B4FF4"/>
    <w:rsid w:val="009B5A67"/>
    <w:rsid w:val="009D3637"/>
    <w:rsid w:val="00A071B9"/>
    <w:rsid w:val="00A15566"/>
    <w:rsid w:val="00A237FC"/>
    <w:rsid w:val="00A673AB"/>
    <w:rsid w:val="00A728C6"/>
    <w:rsid w:val="00A75D55"/>
    <w:rsid w:val="00A82946"/>
    <w:rsid w:val="00A9133B"/>
    <w:rsid w:val="00AA2AAF"/>
    <w:rsid w:val="00AE1973"/>
    <w:rsid w:val="00AF17A5"/>
    <w:rsid w:val="00B1539F"/>
    <w:rsid w:val="00B257E3"/>
    <w:rsid w:val="00B47210"/>
    <w:rsid w:val="00B7579A"/>
    <w:rsid w:val="00B866D2"/>
    <w:rsid w:val="00B926D1"/>
    <w:rsid w:val="00BA2386"/>
    <w:rsid w:val="00BA7EB8"/>
    <w:rsid w:val="00BB148D"/>
    <w:rsid w:val="00BB376F"/>
    <w:rsid w:val="00BC3EDC"/>
    <w:rsid w:val="00BD2D03"/>
    <w:rsid w:val="00BF7691"/>
    <w:rsid w:val="00C22728"/>
    <w:rsid w:val="00C30577"/>
    <w:rsid w:val="00C35644"/>
    <w:rsid w:val="00C55606"/>
    <w:rsid w:val="00C84958"/>
    <w:rsid w:val="00C84F96"/>
    <w:rsid w:val="00C90847"/>
    <w:rsid w:val="00C9286D"/>
    <w:rsid w:val="00CC155F"/>
    <w:rsid w:val="00CD0B20"/>
    <w:rsid w:val="00CD7889"/>
    <w:rsid w:val="00CE0AAF"/>
    <w:rsid w:val="00CE55FC"/>
    <w:rsid w:val="00CE5929"/>
    <w:rsid w:val="00CF2987"/>
    <w:rsid w:val="00D0783C"/>
    <w:rsid w:val="00D2583F"/>
    <w:rsid w:val="00D30B70"/>
    <w:rsid w:val="00D341C4"/>
    <w:rsid w:val="00D358FD"/>
    <w:rsid w:val="00D42A97"/>
    <w:rsid w:val="00D468A6"/>
    <w:rsid w:val="00D51257"/>
    <w:rsid w:val="00D756E0"/>
    <w:rsid w:val="00D90198"/>
    <w:rsid w:val="00D95D65"/>
    <w:rsid w:val="00DA2EFC"/>
    <w:rsid w:val="00DA406A"/>
    <w:rsid w:val="00DC2C16"/>
    <w:rsid w:val="00DE383E"/>
    <w:rsid w:val="00DF77B0"/>
    <w:rsid w:val="00E20C15"/>
    <w:rsid w:val="00E20DF9"/>
    <w:rsid w:val="00E357EB"/>
    <w:rsid w:val="00E535BC"/>
    <w:rsid w:val="00E86A90"/>
    <w:rsid w:val="00E965F3"/>
    <w:rsid w:val="00EA24B5"/>
    <w:rsid w:val="00EA2DA9"/>
    <w:rsid w:val="00EC0CFA"/>
    <w:rsid w:val="00EC6FD1"/>
    <w:rsid w:val="00EF06DC"/>
    <w:rsid w:val="00F00E51"/>
    <w:rsid w:val="00F00FC7"/>
    <w:rsid w:val="00F048D5"/>
    <w:rsid w:val="00F13779"/>
    <w:rsid w:val="00F179B5"/>
    <w:rsid w:val="00F26365"/>
    <w:rsid w:val="00F43DDF"/>
    <w:rsid w:val="00F51B54"/>
    <w:rsid w:val="00F65D9D"/>
    <w:rsid w:val="00FB4091"/>
    <w:rsid w:val="00FB536C"/>
    <w:rsid w:val="00FC6422"/>
    <w:rsid w:val="00FE4798"/>
    <w:rsid w:val="00FE49B0"/>
    <w:rsid w:val="00FF3B17"/>
    <w:rsid w:val="010D15D3"/>
    <w:rsid w:val="01157511"/>
    <w:rsid w:val="016244B4"/>
    <w:rsid w:val="016E716E"/>
    <w:rsid w:val="0175778D"/>
    <w:rsid w:val="01814F79"/>
    <w:rsid w:val="01A52177"/>
    <w:rsid w:val="01C16E7C"/>
    <w:rsid w:val="01CC7D78"/>
    <w:rsid w:val="01DD0FA7"/>
    <w:rsid w:val="01E40323"/>
    <w:rsid w:val="020076BB"/>
    <w:rsid w:val="020C3D42"/>
    <w:rsid w:val="02397523"/>
    <w:rsid w:val="025064FF"/>
    <w:rsid w:val="0251737C"/>
    <w:rsid w:val="025C7268"/>
    <w:rsid w:val="026548EE"/>
    <w:rsid w:val="027965EA"/>
    <w:rsid w:val="027E3E71"/>
    <w:rsid w:val="027F2F56"/>
    <w:rsid w:val="02855560"/>
    <w:rsid w:val="02986EB6"/>
    <w:rsid w:val="02A67A1A"/>
    <w:rsid w:val="02DA4D59"/>
    <w:rsid w:val="03247659"/>
    <w:rsid w:val="032E33B1"/>
    <w:rsid w:val="033C1901"/>
    <w:rsid w:val="033F32F6"/>
    <w:rsid w:val="0375777F"/>
    <w:rsid w:val="037F2DDB"/>
    <w:rsid w:val="03802D3E"/>
    <w:rsid w:val="03891040"/>
    <w:rsid w:val="038E7F79"/>
    <w:rsid w:val="03C00146"/>
    <w:rsid w:val="03CB4F82"/>
    <w:rsid w:val="03D206EE"/>
    <w:rsid w:val="03DC3A4A"/>
    <w:rsid w:val="03EC3D17"/>
    <w:rsid w:val="040318EA"/>
    <w:rsid w:val="040B51E7"/>
    <w:rsid w:val="0425321A"/>
    <w:rsid w:val="042B3E4F"/>
    <w:rsid w:val="04553CF9"/>
    <w:rsid w:val="04822841"/>
    <w:rsid w:val="04B67BC2"/>
    <w:rsid w:val="04B7522D"/>
    <w:rsid w:val="04D71A24"/>
    <w:rsid w:val="04DA4BEB"/>
    <w:rsid w:val="04FF3EDA"/>
    <w:rsid w:val="05076714"/>
    <w:rsid w:val="05093513"/>
    <w:rsid w:val="052E449F"/>
    <w:rsid w:val="057908F0"/>
    <w:rsid w:val="058312CD"/>
    <w:rsid w:val="059A1BD4"/>
    <w:rsid w:val="05A35AF1"/>
    <w:rsid w:val="05BC01E0"/>
    <w:rsid w:val="05CB2E15"/>
    <w:rsid w:val="05CE57F7"/>
    <w:rsid w:val="05F515E4"/>
    <w:rsid w:val="05F858D8"/>
    <w:rsid w:val="05FA1688"/>
    <w:rsid w:val="05FD4C8C"/>
    <w:rsid w:val="06165FCF"/>
    <w:rsid w:val="06BC1E56"/>
    <w:rsid w:val="07050028"/>
    <w:rsid w:val="07191ABE"/>
    <w:rsid w:val="07310324"/>
    <w:rsid w:val="0741485E"/>
    <w:rsid w:val="07585815"/>
    <w:rsid w:val="07592BE8"/>
    <w:rsid w:val="0784790B"/>
    <w:rsid w:val="079F7962"/>
    <w:rsid w:val="07AA7D36"/>
    <w:rsid w:val="07D626A5"/>
    <w:rsid w:val="07D94EB6"/>
    <w:rsid w:val="07DD248D"/>
    <w:rsid w:val="08272B83"/>
    <w:rsid w:val="0865055E"/>
    <w:rsid w:val="08BD34DD"/>
    <w:rsid w:val="08FC436A"/>
    <w:rsid w:val="091829DC"/>
    <w:rsid w:val="095A6DF4"/>
    <w:rsid w:val="096D2FC0"/>
    <w:rsid w:val="0978222C"/>
    <w:rsid w:val="0979769A"/>
    <w:rsid w:val="097C5E8B"/>
    <w:rsid w:val="097D0971"/>
    <w:rsid w:val="097D1073"/>
    <w:rsid w:val="098B5231"/>
    <w:rsid w:val="09E44159"/>
    <w:rsid w:val="09EB70F5"/>
    <w:rsid w:val="0A3A2DBB"/>
    <w:rsid w:val="0A3C5B73"/>
    <w:rsid w:val="0A666D28"/>
    <w:rsid w:val="0A784D07"/>
    <w:rsid w:val="0AAC46FA"/>
    <w:rsid w:val="0AAF4827"/>
    <w:rsid w:val="0AB12030"/>
    <w:rsid w:val="0AB34C0C"/>
    <w:rsid w:val="0AB92AFC"/>
    <w:rsid w:val="0AD63725"/>
    <w:rsid w:val="0AD7685C"/>
    <w:rsid w:val="0ADD476E"/>
    <w:rsid w:val="0AE53C71"/>
    <w:rsid w:val="0AF43D13"/>
    <w:rsid w:val="0AF722DD"/>
    <w:rsid w:val="0AFD6BBA"/>
    <w:rsid w:val="0B104D8E"/>
    <w:rsid w:val="0B837280"/>
    <w:rsid w:val="0B842A15"/>
    <w:rsid w:val="0BBB1444"/>
    <w:rsid w:val="0BC814CA"/>
    <w:rsid w:val="0BE5384A"/>
    <w:rsid w:val="0BF01C3A"/>
    <w:rsid w:val="0C1804A8"/>
    <w:rsid w:val="0C2175DF"/>
    <w:rsid w:val="0C324B95"/>
    <w:rsid w:val="0C6008CA"/>
    <w:rsid w:val="0C6C6AAD"/>
    <w:rsid w:val="0CA73EDE"/>
    <w:rsid w:val="0CE42F5C"/>
    <w:rsid w:val="0CE635EA"/>
    <w:rsid w:val="0CE83E0D"/>
    <w:rsid w:val="0D061197"/>
    <w:rsid w:val="0D4815BF"/>
    <w:rsid w:val="0D86418F"/>
    <w:rsid w:val="0D9639BB"/>
    <w:rsid w:val="0DB8107C"/>
    <w:rsid w:val="0DC27DA5"/>
    <w:rsid w:val="0DE00417"/>
    <w:rsid w:val="0DE55225"/>
    <w:rsid w:val="0DE71797"/>
    <w:rsid w:val="0DF24CBD"/>
    <w:rsid w:val="0E081D9C"/>
    <w:rsid w:val="0E263E83"/>
    <w:rsid w:val="0E2C0BFC"/>
    <w:rsid w:val="0E4B38B4"/>
    <w:rsid w:val="0E5824B8"/>
    <w:rsid w:val="0E5C0312"/>
    <w:rsid w:val="0E6B6A9C"/>
    <w:rsid w:val="0E814A13"/>
    <w:rsid w:val="0E8247FF"/>
    <w:rsid w:val="0E894CCA"/>
    <w:rsid w:val="0EBA7990"/>
    <w:rsid w:val="0EE577EB"/>
    <w:rsid w:val="0EE76BC6"/>
    <w:rsid w:val="0F344D44"/>
    <w:rsid w:val="0F433B5E"/>
    <w:rsid w:val="0F5626EC"/>
    <w:rsid w:val="0F66461A"/>
    <w:rsid w:val="0F73155B"/>
    <w:rsid w:val="0F8874B1"/>
    <w:rsid w:val="0F9F72DE"/>
    <w:rsid w:val="0FCE7447"/>
    <w:rsid w:val="0FD051ED"/>
    <w:rsid w:val="0FE258EC"/>
    <w:rsid w:val="0FFA2FA6"/>
    <w:rsid w:val="10082EEE"/>
    <w:rsid w:val="10117909"/>
    <w:rsid w:val="101A5C7F"/>
    <w:rsid w:val="101A6A64"/>
    <w:rsid w:val="103F1E0C"/>
    <w:rsid w:val="1076449E"/>
    <w:rsid w:val="10933B9D"/>
    <w:rsid w:val="10934D31"/>
    <w:rsid w:val="10B61C33"/>
    <w:rsid w:val="10C40FA9"/>
    <w:rsid w:val="10CC54AD"/>
    <w:rsid w:val="10EF625D"/>
    <w:rsid w:val="111C026F"/>
    <w:rsid w:val="114321F3"/>
    <w:rsid w:val="11471CEB"/>
    <w:rsid w:val="11486CEC"/>
    <w:rsid w:val="11503495"/>
    <w:rsid w:val="119E0EAC"/>
    <w:rsid w:val="11A00156"/>
    <w:rsid w:val="11B12687"/>
    <w:rsid w:val="11B2574E"/>
    <w:rsid w:val="11B80F72"/>
    <w:rsid w:val="11CF4768"/>
    <w:rsid w:val="11E608FC"/>
    <w:rsid w:val="11F73D2D"/>
    <w:rsid w:val="120D2EF0"/>
    <w:rsid w:val="121C4DA2"/>
    <w:rsid w:val="12461D58"/>
    <w:rsid w:val="1264289D"/>
    <w:rsid w:val="12694337"/>
    <w:rsid w:val="1282189C"/>
    <w:rsid w:val="12A91468"/>
    <w:rsid w:val="12DF1F61"/>
    <w:rsid w:val="12ED26B5"/>
    <w:rsid w:val="12FE1B08"/>
    <w:rsid w:val="130B585F"/>
    <w:rsid w:val="131C20FB"/>
    <w:rsid w:val="132F156F"/>
    <w:rsid w:val="13552685"/>
    <w:rsid w:val="135B5DD3"/>
    <w:rsid w:val="13693EC0"/>
    <w:rsid w:val="13723C15"/>
    <w:rsid w:val="13780B86"/>
    <w:rsid w:val="139966BB"/>
    <w:rsid w:val="13AC6C2F"/>
    <w:rsid w:val="13B011C1"/>
    <w:rsid w:val="13EE182F"/>
    <w:rsid w:val="14083CA1"/>
    <w:rsid w:val="141803D3"/>
    <w:rsid w:val="141D60BF"/>
    <w:rsid w:val="147B1BFD"/>
    <w:rsid w:val="148748B0"/>
    <w:rsid w:val="14891A12"/>
    <w:rsid w:val="14912C8A"/>
    <w:rsid w:val="1492124F"/>
    <w:rsid w:val="14AF5913"/>
    <w:rsid w:val="14BC3F9D"/>
    <w:rsid w:val="14EB01B8"/>
    <w:rsid w:val="15042627"/>
    <w:rsid w:val="156D5234"/>
    <w:rsid w:val="157E3FBF"/>
    <w:rsid w:val="158277D7"/>
    <w:rsid w:val="15C41B3F"/>
    <w:rsid w:val="15C64767"/>
    <w:rsid w:val="15E35EF9"/>
    <w:rsid w:val="15F115A7"/>
    <w:rsid w:val="163C29BF"/>
    <w:rsid w:val="16D7142E"/>
    <w:rsid w:val="16DA14FF"/>
    <w:rsid w:val="16DB07E2"/>
    <w:rsid w:val="16E66888"/>
    <w:rsid w:val="16F54533"/>
    <w:rsid w:val="16F67125"/>
    <w:rsid w:val="170D3349"/>
    <w:rsid w:val="17102063"/>
    <w:rsid w:val="174C6413"/>
    <w:rsid w:val="174F4273"/>
    <w:rsid w:val="175A073C"/>
    <w:rsid w:val="177C46AC"/>
    <w:rsid w:val="177F1B68"/>
    <w:rsid w:val="17DD63C8"/>
    <w:rsid w:val="17E0213A"/>
    <w:rsid w:val="17FC2C64"/>
    <w:rsid w:val="18134DDB"/>
    <w:rsid w:val="18446E62"/>
    <w:rsid w:val="186E4A98"/>
    <w:rsid w:val="187D3BCC"/>
    <w:rsid w:val="18876599"/>
    <w:rsid w:val="189048C5"/>
    <w:rsid w:val="18C03A6C"/>
    <w:rsid w:val="18C46226"/>
    <w:rsid w:val="18D10A06"/>
    <w:rsid w:val="190A6DB1"/>
    <w:rsid w:val="19165CA0"/>
    <w:rsid w:val="191667D4"/>
    <w:rsid w:val="19240BEE"/>
    <w:rsid w:val="19465FA0"/>
    <w:rsid w:val="195B421D"/>
    <w:rsid w:val="19BB7F91"/>
    <w:rsid w:val="19CF7CE1"/>
    <w:rsid w:val="19D600DE"/>
    <w:rsid w:val="1A024F8C"/>
    <w:rsid w:val="1A0F3518"/>
    <w:rsid w:val="1A256184"/>
    <w:rsid w:val="1A2E6C49"/>
    <w:rsid w:val="1A353805"/>
    <w:rsid w:val="1A367E39"/>
    <w:rsid w:val="1A524530"/>
    <w:rsid w:val="1A602BF1"/>
    <w:rsid w:val="1A717FBE"/>
    <w:rsid w:val="1A742976"/>
    <w:rsid w:val="1A9B69F6"/>
    <w:rsid w:val="1AC63B76"/>
    <w:rsid w:val="1AF525AD"/>
    <w:rsid w:val="1AFB3792"/>
    <w:rsid w:val="1B003898"/>
    <w:rsid w:val="1B4259EE"/>
    <w:rsid w:val="1B720792"/>
    <w:rsid w:val="1B727D7D"/>
    <w:rsid w:val="1B8756CA"/>
    <w:rsid w:val="1B877DC1"/>
    <w:rsid w:val="1B9556BC"/>
    <w:rsid w:val="1BA05F99"/>
    <w:rsid w:val="1BA50173"/>
    <w:rsid w:val="1BEE5500"/>
    <w:rsid w:val="1C114807"/>
    <w:rsid w:val="1C201DB6"/>
    <w:rsid w:val="1C282795"/>
    <w:rsid w:val="1C361F9E"/>
    <w:rsid w:val="1C3C3778"/>
    <w:rsid w:val="1C5953B4"/>
    <w:rsid w:val="1CB56C79"/>
    <w:rsid w:val="1CBB00CF"/>
    <w:rsid w:val="1CC56B27"/>
    <w:rsid w:val="1CE7371F"/>
    <w:rsid w:val="1CED36CA"/>
    <w:rsid w:val="1CF50D8E"/>
    <w:rsid w:val="1CF839C9"/>
    <w:rsid w:val="1D084EAF"/>
    <w:rsid w:val="1D1C7873"/>
    <w:rsid w:val="1D2A2FF1"/>
    <w:rsid w:val="1D311E92"/>
    <w:rsid w:val="1D96325D"/>
    <w:rsid w:val="1DCF70AD"/>
    <w:rsid w:val="1DD04AF0"/>
    <w:rsid w:val="1DE02F3F"/>
    <w:rsid w:val="1E1862E1"/>
    <w:rsid w:val="1E443585"/>
    <w:rsid w:val="1E726864"/>
    <w:rsid w:val="1E7554E1"/>
    <w:rsid w:val="1E7708AD"/>
    <w:rsid w:val="1E8A0AB9"/>
    <w:rsid w:val="1E96710B"/>
    <w:rsid w:val="1E9C5FC2"/>
    <w:rsid w:val="1EB41FC1"/>
    <w:rsid w:val="1ECA61EB"/>
    <w:rsid w:val="1EF27477"/>
    <w:rsid w:val="1F2C1A12"/>
    <w:rsid w:val="1F4B5D56"/>
    <w:rsid w:val="1F4D388F"/>
    <w:rsid w:val="1F6C0686"/>
    <w:rsid w:val="1F6D3579"/>
    <w:rsid w:val="1F6F7A92"/>
    <w:rsid w:val="1F7C5DB9"/>
    <w:rsid w:val="1F840611"/>
    <w:rsid w:val="1F9146B7"/>
    <w:rsid w:val="1F942661"/>
    <w:rsid w:val="1FA92162"/>
    <w:rsid w:val="1FAA401A"/>
    <w:rsid w:val="1FBE75DB"/>
    <w:rsid w:val="1FC0252D"/>
    <w:rsid w:val="1FC07F4D"/>
    <w:rsid w:val="1FDB68B2"/>
    <w:rsid w:val="1FE72433"/>
    <w:rsid w:val="2030556D"/>
    <w:rsid w:val="207510D0"/>
    <w:rsid w:val="20864696"/>
    <w:rsid w:val="20A15152"/>
    <w:rsid w:val="20AD4DA7"/>
    <w:rsid w:val="21267A20"/>
    <w:rsid w:val="213A05DF"/>
    <w:rsid w:val="215B48A8"/>
    <w:rsid w:val="215E59D1"/>
    <w:rsid w:val="21632CC9"/>
    <w:rsid w:val="2177355A"/>
    <w:rsid w:val="21992B1C"/>
    <w:rsid w:val="21CB27F1"/>
    <w:rsid w:val="21D25709"/>
    <w:rsid w:val="21DD6E7E"/>
    <w:rsid w:val="21EA1347"/>
    <w:rsid w:val="21EE5B71"/>
    <w:rsid w:val="22110AAF"/>
    <w:rsid w:val="2228102F"/>
    <w:rsid w:val="22284C41"/>
    <w:rsid w:val="2260297A"/>
    <w:rsid w:val="229C6852"/>
    <w:rsid w:val="231B40FD"/>
    <w:rsid w:val="233A3BA9"/>
    <w:rsid w:val="235F71C6"/>
    <w:rsid w:val="23726F4D"/>
    <w:rsid w:val="23A404E8"/>
    <w:rsid w:val="23BF3C27"/>
    <w:rsid w:val="23DE07EE"/>
    <w:rsid w:val="23ED0431"/>
    <w:rsid w:val="23F55785"/>
    <w:rsid w:val="24200394"/>
    <w:rsid w:val="24290E1D"/>
    <w:rsid w:val="2430536A"/>
    <w:rsid w:val="24455D17"/>
    <w:rsid w:val="244E52EB"/>
    <w:rsid w:val="24647517"/>
    <w:rsid w:val="2465062A"/>
    <w:rsid w:val="24705B67"/>
    <w:rsid w:val="24777F66"/>
    <w:rsid w:val="247A5ED9"/>
    <w:rsid w:val="24EF66C4"/>
    <w:rsid w:val="24FD76C9"/>
    <w:rsid w:val="251C138A"/>
    <w:rsid w:val="2533351D"/>
    <w:rsid w:val="253C006D"/>
    <w:rsid w:val="254A1091"/>
    <w:rsid w:val="256B319A"/>
    <w:rsid w:val="257124CE"/>
    <w:rsid w:val="257F19CE"/>
    <w:rsid w:val="25F70C22"/>
    <w:rsid w:val="260D06F1"/>
    <w:rsid w:val="26415CA9"/>
    <w:rsid w:val="26623D7B"/>
    <w:rsid w:val="26753BA5"/>
    <w:rsid w:val="268015F7"/>
    <w:rsid w:val="269553D8"/>
    <w:rsid w:val="269E0742"/>
    <w:rsid w:val="26B04E01"/>
    <w:rsid w:val="26B31F61"/>
    <w:rsid w:val="26D123ED"/>
    <w:rsid w:val="26F01716"/>
    <w:rsid w:val="26FF57ED"/>
    <w:rsid w:val="27264944"/>
    <w:rsid w:val="272A481F"/>
    <w:rsid w:val="275407AC"/>
    <w:rsid w:val="27662A39"/>
    <w:rsid w:val="276F4B8B"/>
    <w:rsid w:val="2770590D"/>
    <w:rsid w:val="279172D4"/>
    <w:rsid w:val="27AF0600"/>
    <w:rsid w:val="27C543A7"/>
    <w:rsid w:val="27D74044"/>
    <w:rsid w:val="28041225"/>
    <w:rsid w:val="28413005"/>
    <w:rsid w:val="285653A3"/>
    <w:rsid w:val="287804C4"/>
    <w:rsid w:val="28953244"/>
    <w:rsid w:val="28BB1CFC"/>
    <w:rsid w:val="28EC73EE"/>
    <w:rsid w:val="28EE08B3"/>
    <w:rsid w:val="290056F7"/>
    <w:rsid w:val="29615DD1"/>
    <w:rsid w:val="29A860E4"/>
    <w:rsid w:val="29AF37A2"/>
    <w:rsid w:val="29CE3527"/>
    <w:rsid w:val="2A0E0502"/>
    <w:rsid w:val="2A185BA0"/>
    <w:rsid w:val="2A5F54D9"/>
    <w:rsid w:val="2A623E43"/>
    <w:rsid w:val="2AA219AB"/>
    <w:rsid w:val="2ADF04F0"/>
    <w:rsid w:val="2B17525C"/>
    <w:rsid w:val="2B2C4AD8"/>
    <w:rsid w:val="2B68425F"/>
    <w:rsid w:val="2B6A1EED"/>
    <w:rsid w:val="2B6C7846"/>
    <w:rsid w:val="2BA04B4F"/>
    <w:rsid w:val="2BC40320"/>
    <w:rsid w:val="2BC62E83"/>
    <w:rsid w:val="2C0C7D25"/>
    <w:rsid w:val="2C164B48"/>
    <w:rsid w:val="2C330EDB"/>
    <w:rsid w:val="2C5E4C9A"/>
    <w:rsid w:val="2C6A7B0A"/>
    <w:rsid w:val="2C6E2848"/>
    <w:rsid w:val="2C901E45"/>
    <w:rsid w:val="2CB45CA0"/>
    <w:rsid w:val="2D057C95"/>
    <w:rsid w:val="2D2A0C8B"/>
    <w:rsid w:val="2D35399A"/>
    <w:rsid w:val="2D672D4A"/>
    <w:rsid w:val="2D7352E2"/>
    <w:rsid w:val="2D795D5D"/>
    <w:rsid w:val="2D87513A"/>
    <w:rsid w:val="2D931006"/>
    <w:rsid w:val="2D9A4C3F"/>
    <w:rsid w:val="2DB45DA2"/>
    <w:rsid w:val="2DCE0BB4"/>
    <w:rsid w:val="2DEC4192"/>
    <w:rsid w:val="2E7951B6"/>
    <w:rsid w:val="2E880793"/>
    <w:rsid w:val="2EA95C43"/>
    <w:rsid w:val="2EAD32B9"/>
    <w:rsid w:val="2EC42732"/>
    <w:rsid w:val="2EC83C1C"/>
    <w:rsid w:val="2EDE0F7A"/>
    <w:rsid w:val="2F0760C6"/>
    <w:rsid w:val="2F1F3061"/>
    <w:rsid w:val="2F280655"/>
    <w:rsid w:val="2F2D7712"/>
    <w:rsid w:val="2F307202"/>
    <w:rsid w:val="2F3364A7"/>
    <w:rsid w:val="2F453FFF"/>
    <w:rsid w:val="2F526355"/>
    <w:rsid w:val="2F5C6564"/>
    <w:rsid w:val="2F792957"/>
    <w:rsid w:val="2F950AC6"/>
    <w:rsid w:val="2F9C415A"/>
    <w:rsid w:val="2FAA1D44"/>
    <w:rsid w:val="2FC07A03"/>
    <w:rsid w:val="2FE04785"/>
    <w:rsid w:val="30013038"/>
    <w:rsid w:val="3019245F"/>
    <w:rsid w:val="303B3348"/>
    <w:rsid w:val="309165BA"/>
    <w:rsid w:val="30A55F56"/>
    <w:rsid w:val="30B2542D"/>
    <w:rsid w:val="30DE546D"/>
    <w:rsid w:val="310264E2"/>
    <w:rsid w:val="312016C8"/>
    <w:rsid w:val="31422F89"/>
    <w:rsid w:val="314D0CB3"/>
    <w:rsid w:val="316C5FB9"/>
    <w:rsid w:val="317C12AE"/>
    <w:rsid w:val="317F0FFC"/>
    <w:rsid w:val="31A6598A"/>
    <w:rsid w:val="31B35390"/>
    <w:rsid w:val="31C35C7A"/>
    <w:rsid w:val="31D32AD4"/>
    <w:rsid w:val="31D74DF9"/>
    <w:rsid w:val="320563B1"/>
    <w:rsid w:val="320B38B2"/>
    <w:rsid w:val="320D47A0"/>
    <w:rsid w:val="32161641"/>
    <w:rsid w:val="32717B55"/>
    <w:rsid w:val="327850E8"/>
    <w:rsid w:val="327B0795"/>
    <w:rsid w:val="328D04BC"/>
    <w:rsid w:val="328F5FEE"/>
    <w:rsid w:val="32A47F53"/>
    <w:rsid w:val="32C4579D"/>
    <w:rsid w:val="32CF277B"/>
    <w:rsid w:val="32CF5642"/>
    <w:rsid w:val="32D2779C"/>
    <w:rsid w:val="32D367C3"/>
    <w:rsid w:val="32EE21EF"/>
    <w:rsid w:val="32F23CF7"/>
    <w:rsid w:val="32FF751E"/>
    <w:rsid w:val="33090335"/>
    <w:rsid w:val="33190AD1"/>
    <w:rsid w:val="331F64AF"/>
    <w:rsid w:val="333D1E68"/>
    <w:rsid w:val="334130E5"/>
    <w:rsid w:val="33690D4E"/>
    <w:rsid w:val="33700BCC"/>
    <w:rsid w:val="33C25722"/>
    <w:rsid w:val="33C75DCD"/>
    <w:rsid w:val="33E7093F"/>
    <w:rsid w:val="33F154DA"/>
    <w:rsid w:val="34086B05"/>
    <w:rsid w:val="342D2F68"/>
    <w:rsid w:val="343D74F9"/>
    <w:rsid w:val="34435ABB"/>
    <w:rsid w:val="344E430B"/>
    <w:rsid w:val="346224F3"/>
    <w:rsid w:val="346C69AF"/>
    <w:rsid w:val="34726E31"/>
    <w:rsid w:val="34A4448C"/>
    <w:rsid w:val="34F22796"/>
    <w:rsid w:val="350642E1"/>
    <w:rsid w:val="35092088"/>
    <w:rsid w:val="35934D9F"/>
    <w:rsid w:val="35A357E9"/>
    <w:rsid w:val="35A63BB7"/>
    <w:rsid w:val="35B25B64"/>
    <w:rsid w:val="35D7789A"/>
    <w:rsid w:val="35F71225"/>
    <w:rsid w:val="362E2838"/>
    <w:rsid w:val="36393FEB"/>
    <w:rsid w:val="36421FE2"/>
    <w:rsid w:val="36557026"/>
    <w:rsid w:val="365A1743"/>
    <w:rsid w:val="366474AC"/>
    <w:rsid w:val="367408D5"/>
    <w:rsid w:val="368252A1"/>
    <w:rsid w:val="368460CF"/>
    <w:rsid w:val="36A974CC"/>
    <w:rsid w:val="36DD63A3"/>
    <w:rsid w:val="36E81C90"/>
    <w:rsid w:val="371C5BED"/>
    <w:rsid w:val="37254983"/>
    <w:rsid w:val="3731356E"/>
    <w:rsid w:val="373F43E8"/>
    <w:rsid w:val="374B6721"/>
    <w:rsid w:val="37571B1C"/>
    <w:rsid w:val="377C1994"/>
    <w:rsid w:val="378821A8"/>
    <w:rsid w:val="37CB7447"/>
    <w:rsid w:val="37CF1DD8"/>
    <w:rsid w:val="37D773DC"/>
    <w:rsid w:val="37E54681"/>
    <w:rsid w:val="37F97293"/>
    <w:rsid w:val="385B6700"/>
    <w:rsid w:val="3862498E"/>
    <w:rsid w:val="38693F53"/>
    <w:rsid w:val="389A5F8E"/>
    <w:rsid w:val="38A442FA"/>
    <w:rsid w:val="38A634B5"/>
    <w:rsid w:val="38AD3BFC"/>
    <w:rsid w:val="38ED5A84"/>
    <w:rsid w:val="391C1A31"/>
    <w:rsid w:val="392A6239"/>
    <w:rsid w:val="393A597D"/>
    <w:rsid w:val="394B3721"/>
    <w:rsid w:val="395C676C"/>
    <w:rsid w:val="396505F1"/>
    <w:rsid w:val="39693A3D"/>
    <w:rsid w:val="39732C58"/>
    <w:rsid w:val="39773876"/>
    <w:rsid w:val="397756A5"/>
    <w:rsid w:val="397879CD"/>
    <w:rsid w:val="397E6690"/>
    <w:rsid w:val="39817624"/>
    <w:rsid w:val="39854B62"/>
    <w:rsid w:val="39B377E2"/>
    <w:rsid w:val="3A0E7A18"/>
    <w:rsid w:val="3A1E65D5"/>
    <w:rsid w:val="3A251102"/>
    <w:rsid w:val="3A3D5B6C"/>
    <w:rsid w:val="3A550E2E"/>
    <w:rsid w:val="3A595BB3"/>
    <w:rsid w:val="3A894738"/>
    <w:rsid w:val="3ABD59CC"/>
    <w:rsid w:val="3AC2778C"/>
    <w:rsid w:val="3ACC1EBF"/>
    <w:rsid w:val="3AE30346"/>
    <w:rsid w:val="3B1D08B9"/>
    <w:rsid w:val="3B1F5919"/>
    <w:rsid w:val="3B4719A8"/>
    <w:rsid w:val="3B600C39"/>
    <w:rsid w:val="3BAE0C6E"/>
    <w:rsid w:val="3BB6666E"/>
    <w:rsid w:val="3BB864F0"/>
    <w:rsid w:val="3BC40DA0"/>
    <w:rsid w:val="3BC72AAA"/>
    <w:rsid w:val="3BE420D3"/>
    <w:rsid w:val="3BFC5CCC"/>
    <w:rsid w:val="3C1F2DA0"/>
    <w:rsid w:val="3C3F3569"/>
    <w:rsid w:val="3C541880"/>
    <w:rsid w:val="3C8D6522"/>
    <w:rsid w:val="3C963C48"/>
    <w:rsid w:val="3CA933E7"/>
    <w:rsid w:val="3CD01E38"/>
    <w:rsid w:val="3CD841B8"/>
    <w:rsid w:val="3D4E78E3"/>
    <w:rsid w:val="3D513548"/>
    <w:rsid w:val="3D5C1E5B"/>
    <w:rsid w:val="3D5E34AC"/>
    <w:rsid w:val="3D621336"/>
    <w:rsid w:val="3D89025E"/>
    <w:rsid w:val="3DA1768F"/>
    <w:rsid w:val="3DC87FA2"/>
    <w:rsid w:val="3DD47DA2"/>
    <w:rsid w:val="3DEC68A7"/>
    <w:rsid w:val="3E143A11"/>
    <w:rsid w:val="3E464E06"/>
    <w:rsid w:val="3E5F411A"/>
    <w:rsid w:val="3E6111CD"/>
    <w:rsid w:val="3E952BDE"/>
    <w:rsid w:val="3EA2368E"/>
    <w:rsid w:val="3EAF7308"/>
    <w:rsid w:val="3EEB3DFC"/>
    <w:rsid w:val="3EEC4AA4"/>
    <w:rsid w:val="3F06399B"/>
    <w:rsid w:val="3F0B319E"/>
    <w:rsid w:val="3F403087"/>
    <w:rsid w:val="3F560410"/>
    <w:rsid w:val="3F5C2528"/>
    <w:rsid w:val="3F5E6179"/>
    <w:rsid w:val="3F626DD3"/>
    <w:rsid w:val="3F8A0365"/>
    <w:rsid w:val="3FA76215"/>
    <w:rsid w:val="3FB16BA4"/>
    <w:rsid w:val="3FCB5D9F"/>
    <w:rsid w:val="3FDB6E80"/>
    <w:rsid w:val="3FDF30C0"/>
    <w:rsid w:val="3FFF4BB2"/>
    <w:rsid w:val="4026257B"/>
    <w:rsid w:val="406F1488"/>
    <w:rsid w:val="40913C41"/>
    <w:rsid w:val="40B408AE"/>
    <w:rsid w:val="40D07D07"/>
    <w:rsid w:val="40FF4F8D"/>
    <w:rsid w:val="41402841"/>
    <w:rsid w:val="414C47C8"/>
    <w:rsid w:val="415171DC"/>
    <w:rsid w:val="41603A25"/>
    <w:rsid w:val="418C0BBF"/>
    <w:rsid w:val="418D23BA"/>
    <w:rsid w:val="41992B91"/>
    <w:rsid w:val="419D21B6"/>
    <w:rsid w:val="41AC2EDC"/>
    <w:rsid w:val="41AF045B"/>
    <w:rsid w:val="41E10C9B"/>
    <w:rsid w:val="41F578FF"/>
    <w:rsid w:val="420A0521"/>
    <w:rsid w:val="423E43F7"/>
    <w:rsid w:val="4270620D"/>
    <w:rsid w:val="427B0F13"/>
    <w:rsid w:val="42966EF0"/>
    <w:rsid w:val="42A32DA0"/>
    <w:rsid w:val="42A65A1F"/>
    <w:rsid w:val="42D832B0"/>
    <w:rsid w:val="42DE4B54"/>
    <w:rsid w:val="42EF6D61"/>
    <w:rsid w:val="42FC147E"/>
    <w:rsid w:val="430F4086"/>
    <w:rsid w:val="431A0EA2"/>
    <w:rsid w:val="43342922"/>
    <w:rsid w:val="433841C2"/>
    <w:rsid w:val="43392566"/>
    <w:rsid w:val="43513CE1"/>
    <w:rsid w:val="435D053C"/>
    <w:rsid w:val="4370431E"/>
    <w:rsid w:val="437D3D47"/>
    <w:rsid w:val="43A93A92"/>
    <w:rsid w:val="43C95517"/>
    <w:rsid w:val="4416656F"/>
    <w:rsid w:val="44557097"/>
    <w:rsid w:val="445E3C72"/>
    <w:rsid w:val="44743267"/>
    <w:rsid w:val="44992437"/>
    <w:rsid w:val="449C16FB"/>
    <w:rsid w:val="44AC69BE"/>
    <w:rsid w:val="44B910FC"/>
    <w:rsid w:val="44FE788A"/>
    <w:rsid w:val="450C3632"/>
    <w:rsid w:val="45292958"/>
    <w:rsid w:val="454B30C6"/>
    <w:rsid w:val="45785EE0"/>
    <w:rsid w:val="4592230A"/>
    <w:rsid w:val="45A853FC"/>
    <w:rsid w:val="45B45943"/>
    <w:rsid w:val="45BD10ED"/>
    <w:rsid w:val="46342742"/>
    <w:rsid w:val="465A4A4F"/>
    <w:rsid w:val="46B2054A"/>
    <w:rsid w:val="46BF45C7"/>
    <w:rsid w:val="46CE3131"/>
    <w:rsid w:val="46E60B6D"/>
    <w:rsid w:val="47166572"/>
    <w:rsid w:val="471A45C8"/>
    <w:rsid w:val="4720003A"/>
    <w:rsid w:val="47201CB5"/>
    <w:rsid w:val="472B0CE9"/>
    <w:rsid w:val="4733134A"/>
    <w:rsid w:val="47333A6B"/>
    <w:rsid w:val="473370DC"/>
    <w:rsid w:val="4754729A"/>
    <w:rsid w:val="476F6E66"/>
    <w:rsid w:val="47A32A5C"/>
    <w:rsid w:val="47B839C4"/>
    <w:rsid w:val="47C702AC"/>
    <w:rsid w:val="47CE29FE"/>
    <w:rsid w:val="47D9474E"/>
    <w:rsid w:val="47DD7AD0"/>
    <w:rsid w:val="48220243"/>
    <w:rsid w:val="482E77CA"/>
    <w:rsid w:val="488A1DBC"/>
    <w:rsid w:val="48966E0D"/>
    <w:rsid w:val="48A56C16"/>
    <w:rsid w:val="48BB0E0A"/>
    <w:rsid w:val="48C92100"/>
    <w:rsid w:val="48DF2957"/>
    <w:rsid w:val="48DF7256"/>
    <w:rsid w:val="48EA410F"/>
    <w:rsid w:val="49244228"/>
    <w:rsid w:val="49457076"/>
    <w:rsid w:val="494871CB"/>
    <w:rsid w:val="49534A03"/>
    <w:rsid w:val="49757CD8"/>
    <w:rsid w:val="49777430"/>
    <w:rsid w:val="49BB4C0C"/>
    <w:rsid w:val="49BF5D67"/>
    <w:rsid w:val="49D01B27"/>
    <w:rsid w:val="49D93703"/>
    <w:rsid w:val="49EA0BB5"/>
    <w:rsid w:val="49F37BB6"/>
    <w:rsid w:val="49FD67BC"/>
    <w:rsid w:val="4A057600"/>
    <w:rsid w:val="4A076C1D"/>
    <w:rsid w:val="4A0D7C8D"/>
    <w:rsid w:val="4A32080D"/>
    <w:rsid w:val="4A4D53B9"/>
    <w:rsid w:val="4A545F95"/>
    <w:rsid w:val="4A6A14EC"/>
    <w:rsid w:val="4A7C2FE8"/>
    <w:rsid w:val="4A8B2EC6"/>
    <w:rsid w:val="4AAC5505"/>
    <w:rsid w:val="4AD3638C"/>
    <w:rsid w:val="4AEC11F3"/>
    <w:rsid w:val="4AEE3126"/>
    <w:rsid w:val="4AFF1923"/>
    <w:rsid w:val="4B0C5BC0"/>
    <w:rsid w:val="4B3617FE"/>
    <w:rsid w:val="4B38289B"/>
    <w:rsid w:val="4B450E8B"/>
    <w:rsid w:val="4B455218"/>
    <w:rsid w:val="4B594E69"/>
    <w:rsid w:val="4BAC2BB7"/>
    <w:rsid w:val="4C3457E4"/>
    <w:rsid w:val="4C3B045E"/>
    <w:rsid w:val="4C6F6D0F"/>
    <w:rsid w:val="4C7106AE"/>
    <w:rsid w:val="4C906C10"/>
    <w:rsid w:val="4CB46AC8"/>
    <w:rsid w:val="4CBF20C4"/>
    <w:rsid w:val="4CD96791"/>
    <w:rsid w:val="4CF86151"/>
    <w:rsid w:val="4D307857"/>
    <w:rsid w:val="4D4A2B45"/>
    <w:rsid w:val="4D721DAA"/>
    <w:rsid w:val="4D9C56EF"/>
    <w:rsid w:val="4DA01D0D"/>
    <w:rsid w:val="4DA57B75"/>
    <w:rsid w:val="4DAC1991"/>
    <w:rsid w:val="4DBE55BE"/>
    <w:rsid w:val="4DFE0311"/>
    <w:rsid w:val="4E18649D"/>
    <w:rsid w:val="4E217182"/>
    <w:rsid w:val="4E2C7CAF"/>
    <w:rsid w:val="4E3856AB"/>
    <w:rsid w:val="4E742100"/>
    <w:rsid w:val="4E9222D8"/>
    <w:rsid w:val="4EA61926"/>
    <w:rsid w:val="4EC911E9"/>
    <w:rsid w:val="4EE0168E"/>
    <w:rsid w:val="4F073165"/>
    <w:rsid w:val="4F261707"/>
    <w:rsid w:val="4F424EE8"/>
    <w:rsid w:val="4F7F1248"/>
    <w:rsid w:val="4FB26FC7"/>
    <w:rsid w:val="4FBE0342"/>
    <w:rsid w:val="4FC958D2"/>
    <w:rsid w:val="5004705F"/>
    <w:rsid w:val="500707B0"/>
    <w:rsid w:val="50152887"/>
    <w:rsid w:val="50220655"/>
    <w:rsid w:val="50224D83"/>
    <w:rsid w:val="50532601"/>
    <w:rsid w:val="50644C04"/>
    <w:rsid w:val="508A53CE"/>
    <w:rsid w:val="508C0D9E"/>
    <w:rsid w:val="510A49D1"/>
    <w:rsid w:val="511D5E3B"/>
    <w:rsid w:val="51223CA2"/>
    <w:rsid w:val="512A4B70"/>
    <w:rsid w:val="512B1E81"/>
    <w:rsid w:val="51424527"/>
    <w:rsid w:val="518D725A"/>
    <w:rsid w:val="519C68D0"/>
    <w:rsid w:val="51A1577F"/>
    <w:rsid w:val="51B906C6"/>
    <w:rsid w:val="51C1066B"/>
    <w:rsid w:val="51C41E46"/>
    <w:rsid w:val="51C638BA"/>
    <w:rsid w:val="51D05EEB"/>
    <w:rsid w:val="51FB06B3"/>
    <w:rsid w:val="5223504E"/>
    <w:rsid w:val="522E242F"/>
    <w:rsid w:val="52353C4A"/>
    <w:rsid w:val="523B1324"/>
    <w:rsid w:val="52456C5C"/>
    <w:rsid w:val="525C4A3A"/>
    <w:rsid w:val="526B35B2"/>
    <w:rsid w:val="526D4F81"/>
    <w:rsid w:val="52750500"/>
    <w:rsid w:val="527D47C7"/>
    <w:rsid w:val="528037A4"/>
    <w:rsid w:val="52903990"/>
    <w:rsid w:val="52B3490F"/>
    <w:rsid w:val="52BF4F88"/>
    <w:rsid w:val="52DE607C"/>
    <w:rsid w:val="52F14371"/>
    <w:rsid w:val="52F7587B"/>
    <w:rsid w:val="52FC3891"/>
    <w:rsid w:val="530F6C70"/>
    <w:rsid w:val="5324581C"/>
    <w:rsid w:val="533648DA"/>
    <w:rsid w:val="533D365D"/>
    <w:rsid w:val="534F6455"/>
    <w:rsid w:val="53603B99"/>
    <w:rsid w:val="536C5A04"/>
    <w:rsid w:val="53757B48"/>
    <w:rsid w:val="53785026"/>
    <w:rsid w:val="53A82E9D"/>
    <w:rsid w:val="53EF1B5B"/>
    <w:rsid w:val="53F44DA4"/>
    <w:rsid w:val="541805B7"/>
    <w:rsid w:val="54665B9C"/>
    <w:rsid w:val="547C43D5"/>
    <w:rsid w:val="54A12E2F"/>
    <w:rsid w:val="54B17D9E"/>
    <w:rsid w:val="54BB0CB5"/>
    <w:rsid w:val="54CA3824"/>
    <w:rsid w:val="54D02AEB"/>
    <w:rsid w:val="54E41224"/>
    <w:rsid w:val="54EC0EB0"/>
    <w:rsid w:val="54F937C7"/>
    <w:rsid w:val="550207FE"/>
    <w:rsid w:val="5511700B"/>
    <w:rsid w:val="55310B82"/>
    <w:rsid w:val="55396AD9"/>
    <w:rsid w:val="554008F8"/>
    <w:rsid w:val="555A5043"/>
    <w:rsid w:val="55733821"/>
    <w:rsid w:val="55781859"/>
    <w:rsid w:val="55795C97"/>
    <w:rsid w:val="55873ECA"/>
    <w:rsid w:val="558C539D"/>
    <w:rsid w:val="55C32AED"/>
    <w:rsid w:val="55D669CC"/>
    <w:rsid w:val="56046158"/>
    <w:rsid w:val="561D1C53"/>
    <w:rsid w:val="562F524E"/>
    <w:rsid w:val="56411AD9"/>
    <w:rsid w:val="567549C8"/>
    <w:rsid w:val="569E07E5"/>
    <w:rsid w:val="56B64868"/>
    <w:rsid w:val="56B77795"/>
    <w:rsid w:val="56E70550"/>
    <w:rsid w:val="57044A0A"/>
    <w:rsid w:val="570B399F"/>
    <w:rsid w:val="57297B7E"/>
    <w:rsid w:val="572E3747"/>
    <w:rsid w:val="57556CED"/>
    <w:rsid w:val="578D4CB1"/>
    <w:rsid w:val="57A21F6F"/>
    <w:rsid w:val="57DF7D8A"/>
    <w:rsid w:val="57F77222"/>
    <w:rsid w:val="581D15B5"/>
    <w:rsid w:val="5821747D"/>
    <w:rsid w:val="582847DD"/>
    <w:rsid w:val="582D1DF3"/>
    <w:rsid w:val="5840286C"/>
    <w:rsid w:val="585A7117"/>
    <w:rsid w:val="58686F31"/>
    <w:rsid w:val="5882059A"/>
    <w:rsid w:val="58CE2310"/>
    <w:rsid w:val="58D27F3B"/>
    <w:rsid w:val="58DE1279"/>
    <w:rsid w:val="58E53251"/>
    <w:rsid w:val="592B3E6F"/>
    <w:rsid w:val="596C2E7C"/>
    <w:rsid w:val="59A41605"/>
    <w:rsid w:val="59AD1C12"/>
    <w:rsid w:val="59E320E9"/>
    <w:rsid w:val="59E80718"/>
    <w:rsid w:val="5A084D70"/>
    <w:rsid w:val="5A085DF7"/>
    <w:rsid w:val="5A245D3E"/>
    <w:rsid w:val="5A3F2064"/>
    <w:rsid w:val="5A462317"/>
    <w:rsid w:val="5A4C3B19"/>
    <w:rsid w:val="5A6828CD"/>
    <w:rsid w:val="5AAF5D8E"/>
    <w:rsid w:val="5ACB3836"/>
    <w:rsid w:val="5AE22BB9"/>
    <w:rsid w:val="5B1F2CC5"/>
    <w:rsid w:val="5B4A4678"/>
    <w:rsid w:val="5B4C113A"/>
    <w:rsid w:val="5B5241E7"/>
    <w:rsid w:val="5B6B0CA7"/>
    <w:rsid w:val="5B956430"/>
    <w:rsid w:val="5BB50481"/>
    <w:rsid w:val="5BB93F3D"/>
    <w:rsid w:val="5BC54DF4"/>
    <w:rsid w:val="5C2D50E8"/>
    <w:rsid w:val="5C306B56"/>
    <w:rsid w:val="5C3D75EB"/>
    <w:rsid w:val="5C3F633A"/>
    <w:rsid w:val="5C753FA6"/>
    <w:rsid w:val="5C844BB3"/>
    <w:rsid w:val="5C933FB8"/>
    <w:rsid w:val="5C9443DE"/>
    <w:rsid w:val="5CCD6CDA"/>
    <w:rsid w:val="5CE90D14"/>
    <w:rsid w:val="5CEA3FBB"/>
    <w:rsid w:val="5D166AF0"/>
    <w:rsid w:val="5D2129D6"/>
    <w:rsid w:val="5D2701F9"/>
    <w:rsid w:val="5D3E6C4B"/>
    <w:rsid w:val="5D485594"/>
    <w:rsid w:val="5D4B6F99"/>
    <w:rsid w:val="5D6A135C"/>
    <w:rsid w:val="5D7A197D"/>
    <w:rsid w:val="5DA76BC4"/>
    <w:rsid w:val="5DA929E7"/>
    <w:rsid w:val="5DB34416"/>
    <w:rsid w:val="5DD2323F"/>
    <w:rsid w:val="5DD3765D"/>
    <w:rsid w:val="5DF0249B"/>
    <w:rsid w:val="5E157AF5"/>
    <w:rsid w:val="5E1F2DA4"/>
    <w:rsid w:val="5E351A02"/>
    <w:rsid w:val="5E692535"/>
    <w:rsid w:val="5E805315"/>
    <w:rsid w:val="5E887FF4"/>
    <w:rsid w:val="5E897FD4"/>
    <w:rsid w:val="5EA778E5"/>
    <w:rsid w:val="5EBC7D51"/>
    <w:rsid w:val="5EBE420B"/>
    <w:rsid w:val="5EC1756E"/>
    <w:rsid w:val="5ED330AD"/>
    <w:rsid w:val="5EFF3AA7"/>
    <w:rsid w:val="5F0576F8"/>
    <w:rsid w:val="5F070331"/>
    <w:rsid w:val="5F0D0110"/>
    <w:rsid w:val="5F1B7D5A"/>
    <w:rsid w:val="5F3B42BF"/>
    <w:rsid w:val="5F591A3A"/>
    <w:rsid w:val="5F6B3654"/>
    <w:rsid w:val="5F836915"/>
    <w:rsid w:val="5F8B71EF"/>
    <w:rsid w:val="5FA36B0D"/>
    <w:rsid w:val="5FC24F5D"/>
    <w:rsid w:val="5FDB380B"/>
    <w:rsid w:val="5FFC1179"/>
    <w:rsid w:val="601005A6"/>
    <w:rsid w:val="60274327"/>
    <w:rsid w:val="60321D6D"/>
    <w:rsid w:val="60426C9E"/>
    <w:rsid w:val="6045034A"/>
    <w:rsid w:val="608B0F53"/>
    <w:rsid w:val="60932663"/>
    <w:rsid w:val="60A524FD"/>
    <w:rsid w:val="60AF5589"/>
    <w:rsid w:val="60B32CCB"/>
    <w:rsid w:val="60C667C5"/>
    <w:rsid w:val="60D75FFB"/>
    <w:rsid w:val="6101557C"/>
    <w:rsid w:val="61174801"/>
    <w:rsid w:val="61324F31"/>
    <w:rsid w:val="613F1971"/>
    <w:rsid w:val="6141270B"/>
    <w:rsid w:val="61460549"/>
    <w:rsid w:val="614C2EF8"/>
    <w:rsid w:val="615C33BC"/>
    <w:rsid w:val="615F372E"/>
    <w:rsid w:val="61663D46"/>
    <w:rsid w:val="61702237"/>
    <w:rsid w:val="61763BA3"/>
    <w:rsid w:val="617F5E10"/>
    <w:rsid w:val="618A7DEB"/>
    <w:rsid w:val="61960EB7"/>
    <w:rsid w:val="61C35B47"/>
    <w:rsid w:val="61E75C6A"/>
    <w:rsid w:val="61E77E1A"/>
    <w:rsid w:val="62243054"/>
    <w:rsid w:val="62393389"/>
    <w:rsid w:val="624D5645"/>
    <w:rsid w:val="62510561"/>
    <w:rsid w:val="625255A5"/>
    <w:rsid w:val="626043D2"/>
    <w:rsid w:val="629C17CC"/>
    <w:rsid w:val="62E16B77"/>
    <w:rsid w:val="63085AFD"/>
    <w:rsid w:val="631448F3"/>
    <w:rsid w:val="6317356E"/>
    <w:rsid w:val="6323164E"/>
    <w:rsid w:val="63561BE0"/>
    <w:rsid w:val="635C6EA5"/>
    <w:rsid w:val="63617A30"/>
    <w:rsid w:val="63696528"/>
    <w:rsid w:val="6370608E"/>
    <w:rsid w:val="63B067B6"/>
    <w:rsid w:val="63D541C1"/>
    <w:rsid w:val="640D4A8C"/>
    <w:rsid w:val="640F2C30"/>
    <w:rsid w:val="64235022"/>
    <w:rsid w:val="64360C7A"/>
    <w:rsid w:val="646627A3"/>
    <w:rsid w:val="6467571F"/>
    <w:rsid w:val="647A3556"/>
    <w:rsid w:val="649A6EB4"/>
    <w:rsid w:val="64A9217B"/>
    <w:rsid w:val="64B037E1"/>
    <w:rsid w:val="64C8091C"/>
    <w:rsid w:val="64DD3066"/>
    <w:rsid w:val="64DE0A11"/>
    <w:rsid w:val="64E25D4E"/>
    <w:rsid w:val="64E468F7"/>
    <w:rsid w:val="650C44E2"/>
    <w:rsid w:val="656076FA"/>
    <w:rsid w:val="658D72DA"/>
    <w:rsid w:val="65CC4FA8"/>
    <w:rsid w:val="65D2509C"/>
    <w:rsid w:val="66221866"/>
    <w:rsid w:val="663E535B"/>
    <w:rsid w:val="665B5CF4"/>
    <w:rsid w:val="667647EF"/>
    <w:rsid w:val="66C33999"/>
    <w:rsid w:val="66C4767D"/>
    <w:rsid w:val="66CD2666"/>
    <w:rsid w:val="66DB5097"/>
    <w:rsid w:val="671E6727"/>
    <w:rsid w:val="67414AFB"/>
    <w:rsid w:val="67482DCA"/>
    <w:rsid w:val="67501488"/>
    <w:rsid w:val="677938E5"/>
    <w:rsid w:val="678540A1"/>
    <w:rsid w:val="679418CF"/>
    <w:rsid w:val="67B51A77"/>
    <w:rsid w:val="67BD4F42"/>
    <w:rsid w:val="67C306EB"/>
    <w:rsid w:val="67C454B0"/>
    <w:rsid w:val="680B035D"/>
    <w:rsid w:val="68472789"/>
    <w:rsid w:val="685B7B86"/>
    <w:rsid w:val="68874416"/>
    <w:rsid w:val="68C27C3F"/>
    <w:rsid w:val="68D460B0"/>
    <w:rsid w:val="68D75BF3"/>
    <w:rsid w:val="68FC43BF"/>
    <w:rsid w:val="68FD0A26"/>
    <w:rsid w:val="6921299F"/>
    <w:rsid w:val="6942733B"/>
    <w:rsid w:val="6943391C"/>
    <w:rsid w:val="698B7FC7"/>
    <w:rsid w:val="699D2701"/>
    <w:rsid w:val="69AA3024"/>
    <w:rsid w:val="69AC5F2A"/>
    <w:rsid w:val="69AD22B3"/>
    <w:rsid w:val="69B33C56"/>
    <w:rsid w:val="69EB2B8C"/>
    <w:rsid w:val="69FF050C"/>
    <w:rsid w:val="6A0011D4"/>
    <w:rsid w:val="6A004FB4"/>
    <w:rsid w:val="6A02421E"/>
    <w:rsid w:val="6A3D24BD"/>
    <w:rsid w:val="6A8A7E25"/>
    <w:rsid w:val="6ABB3E28"/>
    <w:rsid w:val="6AF37B9F"/>
    <w:rsid w:val="6B621B5D"/>
    <w:rsid w:val="6B766B87"/>
    <w:rsid w:val="6B7B3CF2"/>
    <w:rsid w:val="6B7B7823"/>
    <w:rsid w:val="6B9924E8"/>
    <w:rsid w:val="6B9C22EC"/>
    <w:rsid w:val="6BA67F84"/>
    <w:rsid w:val="6BDA3789"/>
    <w:rsid w:val="6BDD231D"/>
    <w:rsid w:val="6BF1329A"/>
    <w:rsid w:val="6C2B5E00"/>
    <w:rsid w:val="6C2E586B"/>
    <w:rsid w:val="6C3E2A20"/>
    <w:rsid w:val="6C5643C2"/>
    <w:rsid w:val="6C60237A"/>
    <w:rsid w:val="6C613131"/>
    <w:rsid w:val="6C724136"/>
    <w:rsid w:val="6C850D63"/>
    <w:rsid w:val="6C860590"/>
    <w:rsid w:val="6CAA5BB5"/>
    <w:rsid w:val="6CBD41A8"/>
    <w:rsid w:val="6CD01031"/>
    <w:rsid w:val="6CDB7C18"/>
    <w:rsid w:val="6CDF7DF8"/>
    <w:rsid w:val="6CF17EF4"/>
    <w:rsid w:val="6D274A76"/>
    <w:rsid w:val="6D3649DB"/>
    <w:rsid w:val="6D4D256D"/>
    <w:rsid w:val="6D5D6913"/>
    <w:rsid w:val="6D9006F0"/>
    <w:rsid w:val="6DAD3288"/>
    <w:rsid w:val="6DD3766B"/>
    <w:rsid w:val="6DD81F4A"/>
    <w:rsid w:val="6E251D13"/>
    <w:rsid w:val="6E610F12"/>
    <w:rsid w:val="6E846357"/>
    <w:rsid w:val="6E9A7345"/>
    <w:rsid w:val="6E9C4546"/>
    <w:rsid w:val="6EFF4806"/>
    <w:rsid w:val="6F262357"/>
    <w:rsid w:val="6F283AE5"/>
    <w:rsid w:val="6F322FE0"/>
    <w:rsid w:val="6F4000C0"/>
    <w:rsid w:val="6F4A31CC"/>
    <w:rsid w:val="6F854425"/>
    <w:rsid w:val="6F8745FE"/>
    <w:rsid w:val="6F8D645A"/>
    <w:rsid w:val="6F9C022D"/>
    <w:rsid w:val="6F9D76D2"/>
    <w:rsid w:val="6FB210E6"/>
    <w:rsid w:val="6FE75D77"/>
    <w:rsid w:val="702E0CAF"/>
    <w:rsid w:val="70361C81"/>
    <w:rsid w:val="703672EB"/>
    <w:rsid w:val="704C36DF"/>
    <w:rsid w:val="70F36534"/>
    <w:rsid w:val="70F5554A"/>
    <w:rsid w:val="711F5D8B"/>
    <w:rsid w:val="713054A4"/>
    <w:rsid w:val="716A5EBA"/>
    <w:rsid w:val="71C137F0"/>
    <w:rsid w:val="71E216D8"/>
    <w:rsid w:val="71E5309C"/>
    <w:rsid w:val="71F04966"/>
    <w:rsid w:val="722717C4"/>
    <w:rsid w:val="722B3D67"/>
    <w:rsid w:val="7239755D"/>
    <w:rsid w:val="72450971"/>
    <w:rsid w:val="72F24B59"/>
    <w:rsid w:val="72FB0E22"/>
    <w:rsid w:val="73143D13"/>
    <w:rsid w:val="73242C61"/>
    <w:rsid w:val="73305C9C"/>
    <w:rsid w:val="73461BBD"/>
    <w:rsid w:val="7366628C"/>
    <w:rsid w:val="73863E1C"/>
    <w:rsid w:val="73B7597C"/>
    <w:rsid w:val="73E278DB"/>
    <w:rsid w:val="73EB4BE5"/>
    <w:rsid w:val="73EC0832"/>
    <w:rsid w:val="73FD1E56"/>
    <w:rsid w:val="74051447"/>
    <w:rsid w:val="74147A7F"/>
    <w:rsid w:val="7424571C"/>
    <w:rsid w:val="74290773"/>
    <w:rsid w:val="743211E5"/>
    <w:rsid w:val="744215BE"/>
    <w:rsid w:val="7451350F"/>
    <w:rsid w:val="745455DF"/>
    <w:rsid w:val="7467753A"/>
    <w:rsid w:val="74A06D51"/>
    <w:rsid w:val="74BC6EB2"/>
    <w:rsid w:val="74BE7D05"/>
    <w:rsid w:val="74D15AB7"/>
    <w:rsid w:val="74F56663"/>
    <w:rsid w:val="74FF1977"/>
    <w:rsid w:val="75171B5D"/>
    <w:rsid w:val="751A49A3"/>
    <w:rsid w:val="75344FA4"/>
    <w:rsid w:val="754F11A3"/>
    <w:rsid w:val="75834EDC"/>
    <w:rsid w:val="75AC3DC3"/>
    <w:rsid w:val="75BD5ED8"/>
    <w:rsid w:val="75E44CC4"/>
    <w:rsid w:val="75E56DDB"/>
    <w:rsid w:val="75EB510E"/>
    <w:rsid w:val="762E0FC8"/>
    <w:rsid w:val="7661334F"/>
    <w:rsid w:val="766A3403"/>
    <w:rsid w:val="766E0B59"/>
    <w:rsid w:val="768C16CB"/>
    <w:rsid w:val="768E208F"/>
    <w:rsid w:val="76A173EA"/>
    <w:rsid w:val="76A4284C"/>
    <w:rsid w:val="76D34B31"/>
    <w:rsid w:val="76F83059"/>
    <w:rsid w:val="77391107"/>
    <w:rsid w:val="773B1C1B"/>
    <w:rsid w:val="776813E9"/>
    <w:rsid w:val="77810F0E"/>
    <w:rsid w:val="779F7240"/>
    <w:rsid w:val="77B42A07"/>
    <w:rsid w:val="784B4A9E"/>
    <w:rsid w:val="787C760C"/>
    <w:rsid w:val="789E01F2"/>
    <w:rsid w:val="78A56EA2"/>
    <w:rsid w:val="78B91C7F"/>
    <w:rsid w:val="78BB0EB8"/>
    <w:rsid w:val="78BC0AB6"/>
    <w:rsid w:val="78C212E1"/>
    <w:rsid w:val="78D61203"/>
    <w:rsid w:val="78FC42EB"/>
    <w:rsid w:val="79085F2C"/>
    <w:rsid w:val="791C1404"/>
    <w:rsid w:val="792C1C93"/>
    <w:rsid w:val="79315900"/>
    <w:rsid w:val="79466298"/>
    <w:rsid w:val="796D54D4"/>
    <w:rsid w:val="79787FF7"/>
    <w:rsid w:val="798A771D"/>
    <w:rsid w:val="7999067E"/>
    <w:rsid w:val="79DD3F15"/>
    <w:rsid w:val="79E632B2"/>
    <w:rsid w:val="79F80862"/>
    <w:rsid w:val="79FE7841"/>
    <w:rsid w:val="7A101B15"/>
    <w:rsid w:val="7A462780"/>
    <w:rsid w:val="7A4B6241"/>
    <w:rsid w:val="7A592214"/>
    <w:rsid w:val="7A6C284D"/>
    <w:rsid w:val="7A6C55B5"/>
    <w:rsid w:val="7AB3398A"/>
    <w:rsid w:val="7AD24297"/>
    <w:rsid w:val="7B130287"/>
    <w:rsid w:val="7B4C5B06"/>
    <w:rsid w:val="7B5F0491"/>
    <w:rsid w:val="7BA40029"/>
    <w:rsid w:val="7BB7208D"/>
    <w:rsid w:val="7BBF5C01"/>
    <w:rsid w:val="7BC77CE5"/>
    <w:rsid w:val="7BCB7022"/>
    <w:rsid w:val="7BE73D72"/>
    <w:rsid w:val="7BF40721"/>
    <w:rsid w:val="7C19138F"/>
    <w:rsid w:val="7C3E1CE3"/>
    <w:rsid w:val="7C3E3A0C"/>
    <w:rsid w:val="7C616CDC"/>
    <w:rsid w:val="7C96638E"/>
    <w:rsid w:val="7C96733D"/>
    <w:rsid w:val="7C990197"/>
    <w:rsid w:val="7C9F1BE0"/>
    <w:rsid w:val="7CA00839"/>
    <w:rsid w:val="7CA75F27"/>
    <w:rsid w:val="7CE37D50"/>
    <w:rsid w:val="7CF200B0"/>
    <w:rsid w:val="7CF47FE2"/>
    <w:rsid w:val="7D033CE5"/>
    <w:rsid w:val="7D0833EC"/>
    <w:rsid w:val="7D2A0D88"/>
    <w:rsid w:val="7D4701A8"/>
    <w:rsid w:val="7D5046AA"/>
    <w:rsid w:val="7D534929"/>
    <w:rsid w:val="7D642E7F"/>
    <w:rsid w:val="7D65219D"/>
    <w:rsid w:val="7DA33FEA"/>
    <w:rsid w:val="7DA53D5F"/>
    <w:rsid w:val="7DA80690"/>
    <w:rsid w:val="7DD3280C"/>
    <w:rsid w:val="7E1D5B5C"/>
    <w:rsid w:val="7E362A63"/>
    <w:rsid w:val="7E482ED1"/>
    <w:rsid w:val="7E4D25B2"/>
    <w:rsid w:val="7E634393"/>
    <w:rsid w:val="7E6F23A3"/>
    <w:rsid w:val="7E802D7A"/>
    <w:rsid w:val="7E9A4F5B"/>
    <w:rsid w:val="7E9D5FA8"/>
    <w:rsid w:val="7ED306F8"/>
    <w:rsid w:val="7EE9108A"/>
    <w:rsid w:val="7F0D56F4"/>
    <w:rsid w:val="7F3A6EF2"/>
    <w:rsid w:val="7F4916D5"/>
    <w:rsid w:val="7F4E326D"/>
    <w:rsid w:val="7F614DF7"/>
    <w:rsid w:val="7F650DCB"/>
    <w:rsid w:val="7F673141"/>
    <w:rsid w:val="7F7D6540"/>
    <w:rsid w:val="7FA0322B"/>
    <w:rsid w:val="7FBB608F"/>
    <w:rsid w:val="7FC671D4"/>
    <w:rsid w:val="7FCB3A90"/>
    <w:rsid w:val="7FD2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line="360" w:lineRule="auto"/>
      <w:outlineLvl w:val="0"/>
    </w:pPr>
    <w:rPr>
      <w:rFonts w:ascii="Calibri" w:hAnsi="Calibri"/>
      <w:b/>
      <w:bCs/>
      <w:kern w:val="44"/>
      <w:sz w:val="24"/>
      <w:szCs w:val="44"/>
    </w:rPr>
  </w:style>
  <w:style w:type="paragraph" w:styleId="3">
    <w:name w:val="heading 2"/>
    <w:basedOn w:val="1"/>
    <w:next w:val="1"/>
    <w:link w:val="22"/>
    <w:autoRedefine/>
    <w:qFormat/>
    <w:uiPriority w:val="0"/>
    <w:pPr>
      <w:keepNext/>
      <w:keepLines/>
      <w:spacing w:line="360" w:lineRule="auto"/>
      <w:outlineLvl w:val="1"/>
    </w:pPr>
    <w:rPr>
      <w:rFonts w:ascii="Cambria" w:hAnsi="Cambria"/>
      <w:b/>
      <w:bCs/>
      <w:sz w:val="21"/>
      <w:szCs w:val="32"/>
    </w:rPr>
  </w:style>
  <w:style w:type="paragraph" w:styleId="4">
    <w:name w:val="heading 3"/>
    <w:basedOn w:val="1"/>
    <w:next w:val="1"/>
    <w:link w:val="21"/>
    <w:autoRedefine/>
    <w:qFormat/>
    <w:uiPriority w:val="0"/>
    <w:pPr>
      <w:keepNext/>
      <w:keepLines/>
      <w:spacing w:line="360" w:lineRule="auto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4"/>
    <w:qFormat/>
    <w:uiPriority w:val="0"/>
    <w:pPr>
      <w:keepNext/>
      <w:keepLines/>
      <w:spacing w:line="240" w:lineRule="auto"/>
      <w:outlineLvl w:val="3"/>
    </w:pPr>
    <w:rPr>
      <w:rFonts w:ascii="Cambria" w:hAnsi="Cambria"/>
      <w:b/>
      <w:bCs/>
      <w:szCs w:val="28"/>
    </w:rPr>
  </w:style>
  <w:style w:type="paragraph" w:styleId="6">
    <w:name w:val="heading 5"/>
    <w:basedOn w:val="1"/>
    <w:next w:val="1"/>
    <w:link w:val="25"/>
    <w:autoRedefine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7">
    <w:name w:val="Default Paragraph Font"/>
    <w:qFormat/>
    <w:uiPriority w:val="0"/>
  </w:style>
  <w:style w:type="table" w:default="1" w:styleId="15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Document Map"/>
    <w:basedOn w:val="1"/>
    <w:link w:val="26"/>
    <w:autoRedefine/>
    <w:qFormat/>
    <w:uiPriority w:val="0"/>
    <w:pPr>
      <w:spacing w:before="100" w:beforeAutospacing="1" w:after="100" w:afterAutospacing="1"/>
    </w:pPr>
    <w:rPr>
      <w:rFonts w:ascii="宋体"/>
      <w:sz w:val="18"/>
      <w:szCs w:val="18"/>
    </w:rPr>
  </w:style>
  <w:style w:type="paragraph" w:styleId="8">
    <w:name w:val="toc 3"/>
    <w:basedOn w:val="1"/>
    <w:next w:val="1"/>
    <w:autoRedefine/>
    <w:qFormat/>
    <w:uiPriority w:val="39"/>
    <w:pPr>
      <w:tabs>
        <w:tab w:val="right" w:leader="dot" w:pos="8296"/>
      </w:tabs>
      <w:ind w:left="840" w:leftChars="400"/>
    </w:pPr>
  </w:style>
  <w:style w:type="paragraph" w:styleId="9">
    <w:name w:val="Date"/>
    <w:basedOn w:val="1"/>
    <w:next w:val="1"/>
    <w:link w:val="27"/>
    <w:autoRedefine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8"/>
    <w:autoRedefine/>
    <w:qFormat/>
    <w:uiPriority w:val="0"/>
    <w:rPr>
      <w:sz w:val="18"/>
      <w:szCs w:val="18"/>
    </w:rPr>
  </w:style>
  <w:style w:type="paragraph" w:styleId="11">
    <w:name w:val="footer"/>
    <w:basedOn w:val="1"/>
    <w:link w:val="2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autoRedefine/>
    <w:qFormat/>
    <w:uiPriority w:val="39"/>
  </w:style>
  <w:style w:type="paragraph" w:styleId="14">
    <w:name w:val="toc 2"/>
    <w:basedOn w:val="1"/>
    <w:next w:val="1"/>
    <w:autoRedefine/>
    <w:qFormat/>
    <w:uiPriority w:val="39"/>
    <w:pPr>
      <w:ind w:left="420" w:leftChars="200"/>
    </w:pPr>
  </w:style>
  <w:style w:type="table" w:styleId="16">
    <w:name w:val="Table Grid"/>
    <w:basedOn w:val="1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page number"/>
    <w:autoRedefine/>
    <w:qFormat/>
    <w:uiPriority w:val="0"/>
  </w:style>
  <w:style w:type="character" w:styleId="19">
    <w:name w:val="FollowedHyperlink"/>
    <w:autoRedefine/>
    <w:semiHidden/>
    <w:unhideWhenUsed/>
    <w:qFormat/>
    <w:uiPriority w:val="99"/>
    <w:rPr>
      <w:color w:val="954F72"/>
      <w:u w:val="single"/>
    </w:rPr>
  </w:style>
  <w:style w:type="character" w:styleId="20">
    <w:name w:val="Hyperlink"/>
    <w:autoRedefine/>
    <w:qFormat/>
    <w:uiPriority w:val="99"/>
    <w:rPr>
      <w:color w:val="0000FF"/>
      <w:u w:val="single"/>
    </w:rPr>
  </w:style>
  <w:style w:type="character" w:customStyle="1" w:styleId="21">
    <w:name w:val="标题 3 字符"/>
    <w:link w:val="4"/>
    <w:autoRedefine/>
    <w:qFormat/>
    <w:uiPriority w:val="0"/>
    <w:rPr>
      <w:rFonts w:ascii="Times New Roman" w:hAnsi="Times New Roman" w:eastAsia="宋体"/>
      <w:b/>
      <w:bCs/>
      <w:kern w:val="2"/>
      <w:sz w:val="21"/>
      <w:szCs w:val="32"/>
    </w:rPr>
  </w:style>
  <w:style w:type="character" w:customStyle="1" w:styleId="22">
    <w:name w:val="标题 2 字符"/>
    <w:link w:val="3"/>
    <w:autoRedefine/>
    <w:qFormat/>
    <w:uiPriority w:val="0"/>
    <w:rPr>
      <w:rFonts w:ascii="Cambria" w:hAnsi="Cambria" w:eastAsia="宋体" w:cs="Times New Roman"/>
      <w:b/>
      <w:bCs/>
      <w:kern w:val="2"/>
      <w:sz w:val="21"/>
      <w:szCs w:val="32"/>
    </w:rPr>
  </w:style>
  <w:style w:type="character" w:customStyle="1" w:styleId="23">
    <w:name w:val="标题 1 字符"/>
    <w:link w:val="2"/>
    <w:autoRedefine/>
    <w:qFormat/>
    <w:uiPriority w:val="0"/>
    <w:rPr>
      <w:rFonts w:ascii="Calibri" w:hAnsi="Calibri" w:eastAsia="宋体" w:cs="Times New Roman"/>
      <w:b/>
      <w:bCs/>
      <w:kern w:val="44"/>
      <w:sz w:val="24"/>
      <w:szCs w:val="44"/>
    </w:rPr>
  </w:style>
  <w:style w:type="character" w:customStyle="1" w:styleId="24">
    <w:name w:val="标题 4 字符"/>
    <w:link w:val="5"/>
    <w:autoRedefine/>
    <w:qFormat/>
    <w:uiPriority w:val="0"/>
    <w:rPr>
      <w:rFonts w:ascii="Cambria" w:hAnsi="Cambria" w:eastAsia="宋体" w:cs="Times New Roman"/>
      <w:b/>
      <w:bCs/>
      <w:kern w:val="2"/>
      <w:sz w:val="21"/>
      <w:szCs w:val="28"/>
    </w:rPr>
  </w:style>
  <w:style w:type="character" w:customStyle="1" w:styleId="25">
    <w:name w:val="标题 5 字符"/>
    <w:link w:val="6"/>
    <w:autoRedefine/>
    <w:qFormat/>
    <w:uiPriority w:val="0"/>
    <w:rPr>
      <w:b/>
      <w:bCs/>
      <w:kern w:val="2"/>
      <w:sz w:val="28"/>
      <w:szCs w:val="28"/>
    </w:rPr>
  </w:style>
  <w:style w:type="character" w:customStyle="1" w:styleId="26">
    <w:name w:val="文档结构图 字符"/>
    <w:link w:val="7"/>
    <w:autoRedefine/>
    <w:qFormat/>
    <w:uiPriority w:val="0"/>
    <w:rPr>
      <w:rFonts w:ascii="宋体" w:hAnsi="Times New Roman" w:eastAsia="宋体" w:cs="Times New Roman"/>
      <w:sz w:val="18"/>
      <w:szCs w:val="18"/>
    </w:rPr>
  </w:style>
  <w:style w:type="character" w:customStyle="1" w:styleId="27">
    <w:name w:val="日期 字符"/>
    <w:link w:val="9"/>
    <w:autoRedefine/>
    <w:semiHidden/>
    <w:qFormat/>
    <w:uiPriority w:val="99"/>
    <w:rPr>
      <w:kern w:val="2"/>
      <w:sz w:val="21"/>
      <w:szCs w:val="22"/>
    </w:rPr>
  </w:style>
  <w:style w:type="character" w:customStyle="1" w:styleId="28">
    <w:name w:val="批注框文本 字符"/>
    <w:link w:val="10"/>
    <w:autoRedefine/>
    <w:qFormat/>
    <w:uiPriority w:val="0"/>
    <w:rPr>
      <w:sz w:val="18"/>
      <w:szCs w:val="18"/>
    </w:rPr>
  </w:style>
  <w:style w:type="character" w:customStyle="1" w:styleId="29">
    <w:name w:val="页脚 字符"/>
    <w:link w:val="11"/>
    <w:autoRedefine/>
    <w:qFormat/>
    <w:uiPriority w:val="0"/>
    <w:rPr>
      <w:sz w:val="18"/>
      <w:szCs w:val="18"/>
    </w:rPr>
  </w:style>
  <w:style w:type="character" w:customStyle="1" w:styleId="30">
    <w:name w:val="页眉 字符"/>
    <w:link w:val="12"/>
    <w:autoRedefine/>
    <w:qFormat/>
    <w:uiPriority w:val="0"/>
    <w:rPr>
      <w:sz w:val="18"/>
      <w:szCs w:val="18"/>
    </w:rPr>
  </w:style>
  <w:style w:type="character" w:customStyle="1" w:styleId="31">
    <w:name w:val="apple-style-span"/>
    <w:autoRedefine/>
    <w:qFormat/>
    <w:uiPriority w:val="0"/>
  </w:style>
  <w:style w:type="paragraph" w:customStyle="1" w:styleId="32">
    <w:name w:val="TOC Heading"/>
    <w:basedOn w:val="2"/>
    <w:next w:val="1"/>
    <w:autoRedefine/>
    <w:qFormat/>
    <w:uiPriority w:val="0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33">
    <w:name w:val="No Spacing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4">
    <w:name w:val="List Paragraph"/>
    <w:basedOn w:val="1"/>
    <w:autoRedefine/>
    <w:qFormat/>
    <w:uiPriority w:val="0"/>
    <w:pPr>
      <w:ind w:firstLine="420" w:firstLineChars="200"/>
    </w:pPr>
  </w:style>
  <w:style w:type="character" w:customStyle="1" w:styleId="35">
    <w:name w:val="Unresolved Mention"/>
    <w:autoRedefine/>
    <w:unhideWhenUsed/>
    <w:qFormat/>
    <w:uiPriority w:val="99"/>
    <w:rPr>
      <w:color w:val="605E5C"/>
      <w:shd w:val="clear" w:color="auto" w:fill="E1DFDD"/>
    </w:rPr>
  </w:style>
  <w:style w:type="paragraph" w:customStyle="1" w:styleId="36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1592</Words>
  <Characters>1824</Characters>
  <Lines>61</Lines>
  <Paragraphs>17</Paragraphs>
  <TotalTime>0</TotalTime>
  <ScaleCrop>false</ScaleCrop>
  <LinksUpToDate>false</LinksUpToDate>
  <CharactersWithSpaces>1865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2021-04-06T12:13:00Z</dcterms:created>
  <dc:creator>Administrator</dc:creator>
  <cp:lastModifiedBy>忘夜ktroy</cp:lastModifiedBy>
  <cp:lastPrinted>2011-11-25T03:50:00Z</cp:lastPrinted>
  <dcterms:modified xsi:type="dcterms:W3CDTF">2024-03-19T09:40:25Z</dcterms:modified>
  <dc:title>校园支付通收费管理平台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A52513563B8C4EBBA4C2A82696C880B6_13</vt:lpwstr>
  </property>
</Properties>
</file>