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BB1" w:rsidRPr="000E7BB1" w:rsidRDefault="000E7BB1" w:rsidP="007D6485">
      <w:pPr>
        <w:widowControl/>
        <w:shd w:val="clear" w:color="auto" w:fill="FFFFFF"/>
        <w:spacing w:line="780" w:lineRule="atLeast"/>
        <w:jc w:val="center"/>
        <w:rPr>
          <w:rFonts w:ascii="微软雅黑" w:eastAsia="微软雅黑" w:hAnsi="微软雅黑" w:cs="宋体"/>
          <w:kern w:val="0"/>
          <w:sz w:val="39"/>
          <w:szCs w:val="39"/>
        </w:rPr>
      </w:pPr>
      <w:r w:rsidRPr="000E7BB1">
        <w:rPr>
          <w:rFonts w:ascii="微软雅黑" w:eastAsia="微软雅黑" w:hAnsi="微软雅黑" w:cs="宋体" w:hint="eastAsia"/>
          <w:kern w:val="0"/>
          <w:sz w:val="39"/>
          <w:szCs w:val="39"/>
        </w:rPr>
        <w:t>江苏省天一中学招师公告（一）</w:t>
      </w:r>
    </w:p>
    <w:p w:rsidR="007D6485" w:rsidRPr="000E7BB1" w:rsidRDefault="007D6485" w:rsidP="007D6485">
      <w:pPr>
        <w:widowControl/>
        <w:shd w:val="clear" w:color="auto" w:fill="FFFFFF"/>
        <w:spacing w:line="780" w:lineRule="atLeast"/>
        <w:jc w:val="center"/>
        <w:rPr>
          <w:rFonts w:ascii="微软雅黑" w:eastAsia="微软雅黑" w:hAnsi="微软雅黑" w:cs="宋体"/>
          <w:kern w:val="0"/>
          <w:sz w:val="39"/>
          <w:szCs w:val="39"/>
        </w:rPr>
      </w:pPr>
      <w:r w:rsidRPr="000E7BB1">
        <w:rPr>
          <w:rFonts w:ascii="微软雅黑" w:eastAsia="微软雅黑" w:hAnsi="微软雅黑" w:cs="宋体" w:hint="eastAsia"/>
          <w:kern w:val="0"/>
          <w:sz w:val="39"/>
          <w:szCs w:val="39"/>
        </w:rPr>
        <w:t>公开招聘2025年优秀青年人才公告</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 </w:t>
      </w:r>
      <w:r w:rsidRPr="007D6485">
        <w:rPr>
          <w:rFonts w:ascii="微软雅黑" w:eastAsia="微软雅黑" w:hAnsi="微软雅黑" w:cs="宋体" w:hint="eastAsia"/>
          <w:color w:val="333333"/>
          <w:kern w:val="0"/>
          <w:sz w:val="24"/>
          <w:szCs w:val="24"/>
          <w:shd w:val="clear" w:color="auto" w:fill="FFFFFF"/>
        </w:rPr>
        <w:t>为选拔优秀人才，优化人员结</w:t>
      </w:r>
      <w:r w:rsidRPr="00D53B61">
        <w:rPr>
          <w:rFonts w:ascii="微软雅黑" w:eastAsia="微软雅黑" w:hAnsi="微软雅黑" w:cs="宋体" w:hint="eastAsia"/>
          <w:kern w:val="0"/>
          <w:sz w:val="24"/>
          <w:szCs w:val="24"/>
          <w:shd w:val="clear" w:color="auto" w:fill="FFFFFF"/>
        </w:rPr>
        <w:t>构，充实我</w:t>
      </w:r>
      <w:r w:rsidR="00DF310F" w:rsidRPr="00D53B61">
        <w:rPr>
          <w:rFonts w:ascii="微软雅黑" w:eastAsia="微软雅黑" w:hAnsi="微软雅黑" w:cs="宋体" w:hint="eastAsia"/>
          <w:kern w:val="0"/>
          <w:sz w:val="24"/>
          <w:szCs w:val="24"/>
          <w:shd w:val="clear" w:color="auto" w:fill="FFFFFF"/>
        </w:rPr>
        <w:t>校</w:t>
      </w:r>
      <w:r w:rsidRPr="00D53B61">
        <w:rPr>
          <w:rFonts w:ascii="微软雅黑" w:eastAsia="微软雅黑" w:hAnsi="微软雅黑" w:cs="宋体" w:hint="eastAsia"/>
          <w:kern w:val="0"/>
          <w:sz w:val="24"/>
          <w:szCs w:val="24"/>
          <w:shd w:val="clear" w:color="auto" w:fill="FFFFFF"/>
        </w:rPr>
        <w:t>教师队伍</w:t>
      </w:r>
      <w:r w:rsidRPr="007D6485">
        <w:rPr>
          <w:rFonts w:ascii="微软雅黑" w:eastAsia="微软雅黑" w:hAnsi="微软雅黑" w:cs="宋体" w:hint="eastAsia"/>
          <w:color w:val="333333"/>
          <w:kern w:val="0"/>
          <w:sz w:val="24"/>
          <w:szCs w:val="24"/>
          <w:shd w:val="clear" w:color="auto" w:fill="FFFFFF"/>
        </w:rPr>
        <w:t>，经研究核准，</w:t>
      </w:r>
      <w:r w:rsidR="000E7BB1">
        <w:rPr>
          <w:rFonts w:ascii="微软雅黑" w:eastAsia="微软雅黑" w:hAnsi="微软雅黑" w:cs="宋体" w:hint="eastAsia"/>
          <w:color w:val="333333"/>
          <w:kern w:val="0"/>
          <w:sz w:val="24"/>
          <w:szCs w:val="24"/>
          <w:shd w:val="clear" w:color="auto" w:fill="FFFFFF"/>
        </w:rPr>
        <w:t>江苏</w:t>
      </w:r>
      <w:r w:rsidR="007D3B0F">
        <w:rPr>
          <w:rFonts w:ascii="微软雅黑" w:eastAsia="微软雅黑" w:hAnsi="微软雅黑" w:cs="宋体" w:hint="eastAsia"/>
          <w:color w:val="333333"/>
          <w:kern w:val="0"/>
          <w:sz w:val="24"/>
          <w:szCs w:val="24"/>
          <w:shd w:val="clear" w:color="auto" w:fill="FFFFFF"/>
        </w:rPr>
        <w:t>省</w:t>
      </w:r>
      <w:r w:rsidR="000E7BB1">
        <w:rPr>
          <w:rFonts w:ascii="微软雅黑" w:eastAsia="微软雅黑" w:hAnsi="微软雅黑" w:cs="宋体" w:hint="eastAsia"/>
          <w:color w:val="333333"/>
          <w:kern w:val="0"/>
          <w:sz w:val="24"/>
          <w:szCs w:val="24"/>
          <w:shd w:val="clear" w:color="auto" w:fill="FFFFFF"/>
        </w:rPr>
        <w:t>天一中学</w:t>
      </w:r>
      <w:r w:rsidRPr="007D6485">
        <w:rPr>
          <w:rFonts w:ascii="微软雅黑" w:eastAsia="微软雅黑" w:hAnsi="微软雅黑" w:cs="宋体" w:hint="eastAsia"/>
          <w:color w:val="333333"/>
          <w:kern w:val="0"/>
          <w:sz w:val="24"/>
          <w:szCs w:val="24"/>
          <w:shd w:val="clear" w:color="auto" w:fill="FFFFFF"/>
        </w:rPr>
        <w:t>面向全国招聘优秀青年人才</w:t>
      </w:r>
      <w:r w:rsidR="000E7BB1">
        <w:rPr>
          <w:rFonts w:ascii="微软雅黑" w:eastAsia="微软雅黑" w:hAnsi="微软雅黑" w:cs="宋体"/>
          <w:color w:val="333333"/>
          <w:kern w:val="0"/>
          <w:sz w:val="24"/>
          <w:szCs w:val="24"/>
          <w:shd w:val="clear" w:color="auto" w:fill="FFFFFF"/>
        </w:rPr>
        <w:t>1</w:t>
      </w:r>
      <w:r w:rsidRPr="007D6485">
        <w:rPr>
          <w:rFonts w:ascii="微软雅黑" w:eastAsia="微软雅黑" w:hAnsi="微软雅黑" w:cs="宋体" w:hint="eastAsia"/>
          <w:color w:val="333333"/>
          <w:kern w:val="0"/>
          <w:sz w:val="24"/>
          <w:szCs w:val="24"/>
          <w:shd w:val="clear" w:color="auto" w:fill="FFFFFF"/>
        </w:rPr>
        <w:t>4名，在南京大学（江苏南京）设置考点。现将有关事项公告如下：</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一、招聘对象和条件</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1.具有中华人民</w:t>
      </w:r>
      <w:bookmarkStart w:id="0" w:name="_GoBack"/>
      <w:bookmarkEnd w:id="0"/>
      <w:r w:rsidRPr="007D6485">
        <w:rPr>
          <w:rFonts w:ascii="微软雅黑" w:eastAsia="微软雅黑" w:hAnsi="微软雅黑" w:cs="宋体" w:hint="eastAsia"/>
          <w:color w:val="333333"/>
          <w:kern w:val="0"/>
          <w:sz w:val="24"/>
          <w:szCs w:val="24"/>
        </w:rPr>
        <w:t>共和国国籍，政治立场坚定，爱党爱国，甘于为国家和人民服务奉献；遵纪守法，品学兼优，综合素质和发展潜力好；热爱教育事业，具有良好的敬业精神。</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2. 2025届全日制普通高校本科及以上学历应届毕业生。本科及硕士研究生须在2025年7月31日前取得相应学历和学位证书；博士研究生须在2025年12月31日前取得相应学历和学位证书。</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2025年毕业并取得学历学位证书的非全日制研究生，如是全日制普通高校毕业后，直接通过研究生入学考试或者国家承认的其他入学方式被录取的，且读研期间无工作经历的，可按应届毕业生报名。</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2024年8月1日至2025年7月31日期间取得国（境）外学位并完成教育部留学服务中心学历认证且尚未就业的留学回国人员可以按应届毕业生报名。</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3.年龄在30周岁以下（1994年10月1日及以后出生），博士研究生可放宽至35周岁（1989年10月1日及以后出生）。</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lastRenderedPageBreak/>
        <w:t>4.具备报考岗位所要求的资格条件和工作能力，详见附件《无锡市锡山区教育系统公开招聘2025年优秀青年人才岗位简介表》。附件中有其他条件的或与上述条件不完全一致的，以附件条件为先。</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5.具有正常履行职责的身体条件和心理素质。</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6.参照《事业单位人事管理回避规定》，符合有关回避规定的条件。</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7.有下列情形之一的，不得报名：</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（1）曾因犯罪受过刑事处罚、劳动教养、少年管教的人员或曾被开除公职的人员；</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（2）受到党纪、政纪、校纪处分或者正在接受纪律审查的人员；</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（3）被依法列为失信联合惩戒人员；</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（4）在读非2025届的普通高校毕业生；</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（5）普通高校委托培养、定向培养毕业生；</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（6）现役军人；</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（7）国家和省另有规定不得应聘到事业单位有关岗位的人员。</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二、招聘程序</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1.报名与初审。采用网络报名方式。报名时间为2024年10月17日9:00至10月23日16:00。考生可在上述规定时间内登录“锡山教育信息网”（https://www.xsjyxxw.cn/）报名，准确填写个人信息，确保电话畅通。</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lastRenderedPageBreak/>
        <w:t>由招聘单位依据本公告岗位条件对报名人员进行初审，如报名人员对初审结果有疑义，可于2024年10月24日11:00前向招聘单位陈述申辩，招聘单位将及时对资格审查异议进行处理并告知结论。</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报名提交材料的格式为PDF或JPG，且必须清晰、位正。材料主要包括：</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（1）本人近期免冠正面二寸（35×45毫米）证件照（JPG格式，大小不超过1M）；</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（2）本人身份证正反面（PDF格式）；</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3）大学以来学历学位证书、就业推荐表、未签约的就业协议书（暂未发放或网签的须出具高校盖章的证明材料，材料中需注明签约情况）、教育部学籍在线验证报告或教育部留学服务中心出具的学历学位认证书（PDF格式）；</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（4）大学以来在校期间全部课程成绩单（需加盖院校教务部门章，PDF格式）；</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（5）大学以来在校期间担任学生干部、各类奖励证书（含高中阶段省级及以上学科竞赛获奖证书）、发表论文情况（选1篇最高水平的，非必须）、实习经历等证明材料（PDF格式）；</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6）教师资格证、教师资格证考试合格证明等相关资格证书（报考高中、中专教师岗位的考生，须于2026年7月31日前取得与报考岗位学科一致的相应学段教师资格证书，报考初中教师岗位的考生须于2025年7月31日前取得与报考岗位学科一致的相应学段教师资格证书，届时无法提供的将取消聘用资格。PDF格式）。</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留学回国人员的外文材料需翻译成中文版本，中外文对照版本均需上传。</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lastRenderedPageBreak/>
        <w:t>各岗位开考比例为1:3。如岗位报名人数未达到开考比例，经无锡市人力资源和社会保障局同意，可适当降低开考比例或减少招聘岗位数，报考岗位如被取消，则该岗位报名成功人员可于2024年10月24日9:00至16:00期间改报其他岗位。</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2.对通过初审的人员，锡山区教育局将组织各招聘单位对所有报名成功的应聘者进行现场资格复审及适岗能力评价。资格复审与适岗能力评价同时进行，主要对是否符合招聘岗位所需资格条件进行现场复审，复审不合格的取消资格。锡山区教育局将于10月25日前在锡山教育信息网和锡山教育政务网公布资格复审及适岗能力评价具体时间和地点。现场资格复审程序为应聘者现场提交资格复审材料（应聘岗位所需相关材料的原件和复印件），由复审人员核验后归还材料原件，留存复印件。适岗能力评价主要考察专业综合素质及岗位适应能力；评价成绩满分为100分，合格线为50分，达不到合格线者直接淘汰。</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根据适岗能力评价成绩，按照不高于1:5的比例确定进入面试人员名单，如同一岗位招聘人数2人及以上，按照不高于1:4的比例确定进入面试人员名单并在锡山教育信息网和锡山教育政务网公布。</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3.面试。内容以考察拟任岗位所需的专业技术能力和综合素质为主。面试有关事项在锡山教育信息网和锡山教育政务网上另行通知。</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按照面试成绩从高分到低分的顺序，根据岗位招聘人数1：1的比例确定参加体检人员，并在网上公布。面试合格线为80分，低于80分者直接淘汰。如面试成绩相同，则另行安排加试。</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lastRenderedPageBreak/>
        <w:t>4.体检考察。体检按《公务员录用体检通用标准（试行）》执行，并对体检合格的人员按《无锡市事业单位公开招聘人员考察工作实施细则》规定组织考察。</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5.公示录用。经面试、体检、考察合格后，对拟录用人员在网上公示7个工作日。公示无异议人员由招聘单位按规定办理录用等手续。因考生体检、考察不合格、自动放弃等原因出现岗位空缺，招聘单位可根据实际决定是否进行递补（如需递补，依总成绩从高到低进行）。拟聘用公示后不再进行递补。</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三、相关政策及待遇</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1.新聘用人员均列入全额拨款事业编制，实行“区管校聘”，按聘用制有关规定执行试用期管理与考核。试用期考核合格的，予以定岗。试用期内被证明不符合岗位要求的，取消聘用资格，解除聘用关系。试用期考核合格后，应当在招聘单位最低服务5年。</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2.对应邀来锡山区参加教师招聘面试的外地高校在校研究生给予一次性城际间交通补贴、一次性住宿补贴、一次性用餐补贴累计不超过2000元。</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3.符合无锡市及锡山区相关人才政策的录用人员，按规定享受相关待遇，从高从优不重复。</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 4.报名人员提供材料及信息须真实有效，凡弄虚作假者，一经查实，立即取消考试资格或聘用资格，对其非诚实守信行为将提供给公共信用信息机构，构成犯罪的依法追究刑事责任，如已兑现相关待遇需全额退回。</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四、招聘考务相关信息发布网址</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lastRenderedPageBreak/>
        <w:t>本次招聘相关的各类通知、考试成绩、体检、公示等信息通过以下网站发布：</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锡山教育信息网：https://www.xsjyxxw.cn/</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锡山教育政务网: http://www.jsxishan.gov.cn/qjyj</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请各位应聘者及时登录查询相关信息。</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五、咨询电话</w:t>
      </w:r>
    </w:p>
    <w:p w:rsidR="000E7BB1" w:rsidRDefault="000E7BB1"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Pr>
          <w:rFonts w:ascii="微软雅黑" w:eastAsia="微软雅黑" w:hAnsi="微软雅黑" w:cs="宋体"/>
          <w:color w:val="333333"/>
          <w:kern w:val="0"/>
          <w:sz w:val="24"/>
          <w:szCs w:val="24"/>
        </w:rPr>
        <w:t>江苏省天一中学咨询电话：</w:t>
      </w:r>
      <w:r>
        <w:rPr>
          <w:rFonts w:ascii="微软雅黑" w:eastAsia="微软雅黑" w:hAnsi="微软雅黑" w:cs="宋体" w:hint="eastAsia"/>
          <w:color w:val="333333"/>
          <w:kern w:val="0"/>
          <w:sz w:val="24"/>
          <w:szCs w:val="24"/>
        </w:rPr>
        <w:t>0</w:t>
      </w:r>
      <w:r>
        <w:rPr>
          <w:rFonts w:ascii="微软雅黑" w:eastAsia="微软雅黑" w:hAnsi="微软雅黑" w:cs="宋体"/>
          <w:color w:val="333333"/>
          <w:kern w:val="0"/>
          <w:sz w:val="24"/>
          <w:szCs w:val="24"/>
        </w:rPr>
        <w:t>510-88223001（宋老师、潘老师）</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锡山区教育局咨询电话：0510-88701596、0510-88208709（工作日9:00-11:30、13:00-17:00）。</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六、纪律监督</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招聘工作坚持“公开、平等、竞争、择优”的原则，严格程序和标准，主动接受纪检监察机关和社会监督。</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锡山区教育局：0510-88700983</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纪检监察机关监督举报热线电话：0510-12388。</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本公告由锡山区教育局负责解释。</w:t>
      </w:r>
    </w:p>
    <w:p w:rsidR="007D6485" w:rsidRPr="007D6485"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 附件：</w:t>
      </w:r>
      <w:r w:rsidR="000E7BB1" w:rsidRPr="000E7BB1">
        <w:rPr>
          <w:rFonts w:ascii="微软雅黑" w:eastAsia="微软雅黑" w:hAnsi="微软雅黑" w:cs="宋体" w:hint="eastAsia"/>
          <w:kern w:val="0"/>
          <w:sz w:val="24"/>
          <w:szCs w:val="24"/>
        </w:rPr>
        <w:t>江苏省天一中学</w:t>
      </w:r>
      <w:r w:rsidRPr="000E7BB1">
        <w:rPr>
          <w:rFonts w:ascii="微软雅黑" w:eastAsia="微软雅黑" w:hAnsi="微软雅黑" w:cs="宋体" w:hint="eastAsia"/>
          <w:kern w:val="0"/>
          <w:sz w:val="24"/>
          <w:szCs w:val="24"/>
        </w:rPr>
        <w:t>公开招聘2025年优秀青年人才岗位简介表</w:t>
      </w:r>
    </w:p>
    <w:p w:rsidR="007D6485" w:rsidRPr="000E7BB1" w:rsidRDefault="007D6485" w:rsidP="007D6485">
      <w:pPr>
        <w:widowControl/>
        <w:shd w:val="clear" w:color="auto" w:fill="FFFFFF"/>
        <w:spacing w:before="75" w:after="75" w:line="480" w:lineRule="atLeast"/>
        <w:ind w:firstLine="480"/>
        <w:jc w:val="left"/>
        <w:rPr>
          <w:rFonts w:ascii="微软雅黑" w:eastAsia="微软雅黑" w:hAnsi="微软雅黑" w:cs="宋体"/>
          <w:color w:val="333333"/>
          <w:kern w:val="0"/>
          <w:sz w:val="24"/>
          <w:szCs w:val="24"/>
        </w:rPr>
      </w:pPr>
    </w:p>
    <w:p w:rsidR="007D6485" w:rsidRPr="007D6485" w:rsidRDefault="000E7BB1" w:rsidP="000E7BB1">
      <w:pPr>
        <w:widowControl/>
        <w:shd w:val="clear" w:color="auto" w:fill="FFFFFF"/>
        <w:wordWrap w:val="0"/>
        <w:spacing w:before="75" w:after="75" w:line="480" w:lineRule="atLeast"/>
        <w:ind w:firstLine="480"/>
        <w:jc w:val="righ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江苏省天一中学 </w:t>
      </w:r>
    </w:p>
    <w:p w:rsidR="007D6485" w:rsidRPr="007D6485" w:rsidRDefault="007D6485" w:rsidP="007D6485">
      <w:pPr>
        <w:widowControl/>
        <w:shd w:val="clear" w:color="auto" w:fill="FFFFFF"/>
        <w:spacing w:before="75" w:after="75" w:line="480" w:lineRule="atLeast"/>
        <w:ind w:firstLine="480"/>
        <w:jc w:val="right"/>
        <w:rPr>
          <w:rFonts w:ascii="微软雅黑" w:eastAsia="微软雅黑" w:hAnsi="微软雅黑" w:cs="宋体"/>
          <w:color w:val="333333"/>
          <w:kern w:val="0"/>
          <w:sz w:val="24"/>
          <w:szCs w:val="24"/>
        </w:rPr>
      </w:pPr>
      <w:r w:rsidRPr="007D6485">
        <w:rPr>
          <w:rFonts w:ascii="微软雅黑" w:eastAsia="微软雅黑" w:hAnsi="微软雅黑" w:cs="宋体" w:hint="eastAsia"/>
          <w:color w:val="333333"/>
          <w:kern w:val="0"/>
          <w:sz w:val="24"/>
          <w:szCs w:val="24"/>
        </w:rPr>
        <w:t>2024年10月10日</w:t>
      </w:r>
    </w:p>
    <w:p w:rsidR="00C145BF" w:rsidRDefault="00C145BF"/>
    <w:sectPr w:rsidR="00C145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ABB" w:rsidRDefault="008A1ABB" w:rsidP="00DF310F">
      <w:r>
        <w:separator/>
      </w:r>
    </w:p>
  </w:endnote>
  <w:endnote w:type="continuationSeparator" w:id="0">
    <w:p w:rsidR="008A1ABB" w:rsidRDefault="008A1ABB" w:rsidP="00DF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ABB" w:rsidRDefault="008A1ABB" w:rsidP="00DF310F">
      <w:r>
        <w:separator/>
      </w:r>
    </w:p>
  </w:footnote>
  <w:footnote w:type="continuationSeparator" w:id="0">
    <w:p w:rsidR="008A1ABB" w:rsidRDefault="008A1ABB" w:rsidP="00DF3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92"/>
    <w:rsid w:val="000E7BB1"/>
    <w:rsid w:val="007D3B0F"/>
    <w:rsid w:val="007D6485"/>
    <w:rsid w:val="008A1ABB"/>
    <w:rsid w:val="00C145BF"/>
    <w:rsid w:val="00D53B61"/>
    <w:rsid w:val="00DD2F92"/>
    <w:rsid w:val="00DF310F"/>
    <w:rsid w:val="00FC0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E5EC2-F2E5-432D-95AF-A14B90DC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48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D6485"/>
    <w:rPr>
      <w:color w:val="0000FF"/>
      <w:u w:val="single"/>
    </w:rPr>
  </w:style>
  <w:style w:type="paragraph" w:styleId="a5">
    <w:name w:val="header"/>
    <w:basedOn w:val="a"/>
    <w:link w:val="Char"/>
    <w:uiPriority w:val="99"/>
    <w:unhideWhenUsed/>
    <w:rsid w:val="00DF31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F310F"/>
    <w:rPr>
      <w:sz w:val="18"/>
      <w:szCs w:val="18"/>
    </w:rPr>
  </w:style>
  <w:style w:type="paragraph" w:styleId="a6">
    <w:name w:val="footer"/>
    <w:basedOn w:val="a"/>
    <w:link w:val="Char0"/>
    <w:uiPriority w:val="99"/>
    <w:unhideWhenUsed/>
    <w:rsid w:val="00DF310F"/>
    <w:pPr>
      <w:tabs>
        <w:tab w:val="center" w:pos="4153"/>
        <w:tab w:val="right" w:pos="8306"/>
      </w:tabs>
      <w:snapToGrid w:val="0"/>
      <w:jc w:val="left"/>
    </w:pPr>
    <w:rPr>
      <w:sz w:val="18"/>
      <w:szCs w:val="18"/>
    </w:rPr>
  </w:style>
  <w:style w:type="character" w:customStyle="1" w:styleId="Char0">
    <w:name w:val="页脚 Char"/>
    <w:basedOn w:val="a0"/>
    <w:link w:val="a6"/>
    <w:uiPriority w:val="99"/>
    <w:rsid w:val="00DF31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4456">
      <w:bodyDiv w:val="1"/>
      <w:marLeft w:val="0"/>
      <w:marRight w:val="0"/>
      <w:marTop w:val="0"/>
      <w:marBottom w:val="0"/>
      <w:divBdr>
        <w:top w:val="none" w:sz="0" w:space="0" w:color="auto"/>
        <w:left w:val="none" w:sz="0" w:space="0" w:color="auto"/>
        <w:bottom w:val="none" w:sz="0" w:space="0" w:color="auto"/>
        <w:right w:val="none" w:sz="0" w:space="0" w:color="auto"/>
      </w:divBdr>
      <w:divsChild>
        <w:div w:id="1155268626">
          <w:marLeft w:val="0"/>
          <w:marRight w:val="0"/>
          <w:marTop w:val="0"/>
          <w:marBottom w:val="0"/>
          <w:divBdr>
            <w:top w:val="none" w:sz="0" w:space="0" w:color="auto"/>
            <w:left w:val="none" w:sz="0" w:space="0" w:color="auto"/>
            <w:bottom w:val="single" w:sz="6" w:space="0" w:color="EAEAEA"/>
            <w:right w:val="none" w:sz="0" w:space="0" w:color="auto"/>
          </w:divBdr>
        </w:div>
        <w:div w:id="760756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470</Words>
  <Characters>2679</Characters>
  <Application>Microsoft Office Word</Application>
  <DocSecurity>0</DocSecurity>
  <Lines>22</Lines>
  <Paragraphs>6</Paragraphs>
  <ScaleCrop>false</ScaleCrop>
  <Company>Organization</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dcterms:created xsi:type="dcterms:W3CDTF">2024-10-10T11:20:00Z</dcterms:created>
  <dcterms:modified xsi:type="dcterms:W3CDTF">2024-10-10T12:17:00Z</dcterms:modified>
</cp:coreProperties>
</file>