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643F72" w14:textId="77777777" w:rsidR="00271FDC" w:rsidRPr="00D40695" w:rsidRDefault="00271FDC" w:rsidP="00271FDC">
      <w:pPr>
        <w:jc w:val="left"/>
        <w:rPr>
          <w:rFonts w:ascii="华文中宋" w:eastAsia="华文中宋" w:hAnsi="华文中宋"/>
          <w:b/>
          <w:bCs/>
          <w:kern w:val="0"/>
          <w:sz w:val="48"/>
          <w:szCs w:val="48"/>
        </w:rPr>
      </w:pPr>
      <w:r>
        <w:rPr>
          <w:noProof/>
        </w:rPr>
        <w:drawing>
          <wp:inline distT="0" distB="0" distL="0" distR="0" wp14:anchorId="2586E14A" wp14:editId="427DA82D">
            <wp:extent cx="1495425" cy="14572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500429" cy="1462153"/>
                    </a:xfrm>
                    <a:prstGeom prst="rect">
                      <a:avLst/>
                    </a:prstGeom>
                  </pic:spPr>
                </pic:pic>
              </a:graphicData>
            </a:graphic>
          </wp:inline>
        </w:drawing>
      </w:r>
      <w:r>
        <w:rPr>
          <w:rFonts w:ascii="华文中宋" w:eastAsia="华文中宋" w:hAnsi="华文中宋" w:hint="eastAsia"/>
          <w:b/>
          <w:bCs/>
          <w:kern w:val="0"/>
          <w:sz w:val="48"/>
          <w:szCs w:val="48"/>
          <w:u w:val="single"/>
        </w:rPr>
        <w:t xml:space="preserve"> </w:t>
      </w:r>
      <w:r>
        <w:rPr>
          <w:rFonts w:ascii="华文中宋" w:eastAsia="华文中宋" w:hAnsi="华文中宋"/>
          <w:b/>
          <w:bCs/>
          <w:kern w:val="0"/>
          <w:sz w:val="48"/>
          <w:szCs w:val="48"/>
          <w:u w:val="single"/>
        </w:rPr>
        <w:t xml:space="preserve">     </w:t>
      </w:r>
      <w:r>
        <w:rPr>
          <w:rFonts w:ascii="华文中宋" w:eastAsia="华文中宋" w:hAnsi="华文中宋" w:hint="eastAsia"/>
          <w:b/>
          <w:bCs/>
          <w:kern w:val="0"/>
          <w:sz w:val="48"/>
          <w:szCs w:val="48"/>
          <w:u w:val="single"/>
        </w:rPr>
        <w:t xml:space="preserve">教师教育 </w:t>
      </w:r>
      <w:r>
        <w:rPr>
          <w:rFonts w:ascii="华文中宋" w:eastAsia="华文中宋" w:hAnsi="华文中宋"/>
          <w:b/>
          <w:bCs/>
          <w:kern w:val="0"/>
          <w:sz w:val="48"/>
          <w:szCs w:val="48"/>
          <w:u w:val="single"/>
        </w:rPr>
        <w:t xml:space="preserve">   </w:t>
      </w:r>
      <w:r>
        <w:rPr>
          <w:rFonts w:ascii="华文中宋" w:eastAsia="华文中宋" w:hAnsi="华文中宋" w:hint="eastAsia"/>
          <w:b/>
          <w:bCs/>
          <w:kern w:val="0"/>
          <w:sz w:val="48"/>
          <w:szCs w:val="48"/>
          <w:u w:val="single"/>
        </w:rPr>
        <w:t xml:space="preserve"> </w:t>
      </w:r>
      <w:r w:rsidRPr="00D40695">
        <w:rPr>
          <w:rFonts w:ascii="华文中宋" w:eastAsia="华文中宋" w:hAnsi="华文中宋" w:hint="eastAsia"/>
          <w:b/>
          <w:bCs/>
          <w:kern w:val="0"/>
          <w:sz w:val="48"/>
          <w:szCs w:val="48"/>
        </w:rPr>
        <w:t>学院</w:t>
      </w:r>
    </w:p>
    <w:p w14:paraId="15E2F985" w14:textId="77777777" w:rsidR="00256459" w:rsidRPr="00CF4835" w:rsidRDefault="00256459" w:rsidP="004F2574">
      <w:pPr>
        <w:rPr>
          <w:rFonts w:cs="Times New Roman"/>
        </w:rPr>
      </w:pPr>
    </w:p>
    <w:p w14:paraId="3F8B1598" w14:textId="77777777" w:rsidR="00256459" w:rsidRPr="00CF4835" w:rsidRDefault="00256459" w:rsidP="004F2574">
      <w:pPr>
        <w:rPr>
          <w:rFonts w:cs="Times New Roman"/>
        </w:rPr>
      </w:pPr>
    </w:p>
    <w:p w14:paraId="55C83D7C" w14:textId="77777777" w:rsidR="00433015" w:rsidRDefault="00382F37" w:rsidP="00433015">
      <w:pPr>
        <w:widowControl/>
        <w:shd w:val="clear" w:color="auto" w:fill="FFFFFF"/>
        <w:jc w:val="center"/>
        <w:rPr>
          <w:rFonts w:ascii="华文中宋" w:eastAsia="华文中宋" w:hAnsi="华文中宋"/>
          <w:b/>
          <w:bCs/>
          <w:kern w:val="0"/>
          <w:sz w:val="44"/>
          <w:szCs w:val="44"/>
        </w:rPr>
      </w:pPr>
      <w:r>
        <w:rPr>
          <w:rFonts w:ascii="华文中宋" w:eastAsia="华文中宋" w:hAnsi="华文中宋" w:hint="eastAsia"/>
          <w:b/>
          <w:bCs/>
          <w:kern w:val="0"/>
          <w:sz w:val="44"/>
          <w:szCs w:val="44"/>
          <w:u w:val="single"/>
        </w:rPr>
        <w:t xml:space="preserve">           </w:t>
      </w:r>
      <w:r w:rsidR="00433015">
        <w:rPr>
          <w:rFonts w:ascii="华文中宋" w:eastAsia="华文中宋" w:hAnsi="华文中宋" w:hint="eastAsia"/>
          <w:b/>
          <w:bCs/>
          <w:kern w:val="0"/>
          <w:sz w:val="44"/>
          <w:szCs w:val="44"/>
        </w:rPr>
        <w:t>专业</w:t>
      </w:r>
      <w:r w:rsidR="00D857CA">
        <w:rPr>
          <w:rFonts w:ascii="华文中宋" w:eastAsia="华文中宋" w:hAnsi="华文中宋" w:hint="eastAsia"/>
          <w:b/>
          <w:bCs/>
          <w:kern w:val="0"/>
          <w:sz w:val="44"/>
          <w:szCs w:val="44"/>
        </w:rPr>
        <w:t xml:space="preserve"> </w:t>
      </w:r>
      <w:r>
        <w:rPr>
          <w:rFonts w:ascii="华文中宋" w:eastAsia="华文中宋" w:hAnsi="华文中宋" w:hint="eastAsia"/>
          <w:b/>
          <w:bCs/>
          <w:kern w:val="0"/>
          <w:sz w:val="44"/>
          <w:szCs w:val="44"/>
          <w:u w:val="single"/>
        </w:rPr>
        <w:t xml:space="preserve"> </w:t>
      </w:r>
      <w:r w:rsidR="00271FDC">
        <w:rPr>
          <w:rFonts w:ascii="华文中宋" w:eastAsia="华文中宋" w:hAnsi="华文中宋" w:hint="eastAsia"/>
          <w:b/>
          <w:bCs/>
          <w:kern w:val="0"/>
          <w:sz w:val="44"/>
          <w:szCs w:val="44"/>
          <w:u w:val="single"/>
        </w:rPr>
        <w:t>《人生与人心》</w:t>
      </w:r>
      <w:r w:rsidR="00433015">
        <w:rPr>
          <w:rFonts w:ascii="华文中宋" w:eastAsia="华文中宋" w:hAnsi="华文中宋" w:hint="eastAsia"/>
          <w:b/>
          <w:bCs/>
          <w:kern w:val="0"/>
          <w:sz w:val="44"/>
          <w:szCs w:val="44"/>
        </w:rPr>
        <w:t>课程教学</w:t>
      </w:r>
    </w:p>
    <w:p w14:paraId="7DEBB302" w14:textId="77777777" w:rsidR="00433015" w:rsidRPr="00271FDC" w:rsidRDefault="00382F37" w:rsidP="00271FDC">
      <w:pPr>
        <w:spacing w:line="480" w:lineRule="auto"/>
        <w:jc w:val="center"/>
        <w:rPr>
          <w:rFonts w:ascii="隶书" w:eastAsia="隶书"/>
          <w:sz w:val="72"/>
          <w:szCs w:val="72"/>
        </w:rPr>
      </w:pPr>
      <w:r w:rsidRPr="00271FDC">
        <w:rPr>
          <w:rFonts w:ascii="隶书" w:eastAsia="隶书" w:hint="eastAsia"/>
          <w:sz w:val="72"/>
          <w:szCs w:val="72"/>
        </w:rPr>
        <w:t>质</w:t>
      </w:r>
    </w:p>
    <w:p w14:paraId="563F4252" w14:textId="77777777" w:rsidR="00382F37" w:rsidRPr="00271FDC" w:rsidRDefault="00382F37" w:rsidP="00271FDC">
      <w:pPr>
        <w:spacing w:line="480" w:lineRule="auto"/>
        <w:jc w:val="center"/>
        <w:rPr>
          <w:rFonts w:ascii="隶书" w:eastAsia="隶书"/>
          <w:sz w:val="72"/>
          <w:szCs w:val="72"/>
        </w:rPr>
      </w:pPr>
      <w:r w:rsidRPr="00271FDC">
        <w:rPr>
          <w:rFonts w:ascii="隶书" w:eastAsia="隶书" w:hint="eastAsia"/>
          <w:sz w:val="72"/>
          <w:szCs w:val="72"/>
        </w:rPr>
        <w:t>量</w:t>
      </w:r>
    </w:p>
    <w:p w14:paraId="53E02186" w14:textId="77777777" w:rsidR="00271FDC" w:rsidRPr="00271FDC" w:rsidRDefault="00271FDC" w:rsidP="00271FDC">
      <w:pPr>
        <w:spacing w:line="480" w:lineRule="auto"/>
        <w:jc w:val="center"/>
        <w:rPr>
          <w:rFonts w:ascii="隶书" w:eastAsia="隶书"/>
          <w:sz w:val="72"/>
          <w:szCs w:val="72"/>
        </w:rPr>
      </w:pPr>
      <w:r w:rsidRPr="00271FDC">
        <w:rPr>
          <w:rFonts w:ascii="隶书" w:eastAsia="隶书" w:hint="eastAsia"/>
          <w:sz w:val="72"/>
          <w:szCs w:val="72"/>
        </w:rPr>
        <w:t>分</w:t>
      </w:r>
    </w:p>
    <w:p w14:paraId="5872F46F" w14:textId="77777777" w:rsidR="00271FDC" w:rsidRPr="00271FDC" w:rsidRDefault="00271FDC" w:rsidP="00271FDC">
      <w:pPr>
        <w:spacing w:line="480" w:lineRule="auto"/>
        <w:jc w:val="center"/>
        <w:rPr>
          <w:rFonts w:ascii="隶书" w:eastAsia="隶书"/>
          <w:sz w:val="72"/>
          <w:szCs w:val="72"/>
        </w:rPr>
      </w:pPr>
      <w:r w:rsidRPr="00271FDC">
        <w:rPr>
          <w:rFonts w:ascii="隶书" w:eastAsia="隶书" w:hint="eastAsia"/>
          <w:sz w:val="72"/>
          <w:szCs w:val="72"/>
        </w:rPr>
        <w:t>析</w:t>
      </w:r>
    </w:p>
    <w:p w14:paraId="4D182F99" w14:textId="77777777" w:rsidR="00433015" w:rsidRPr="00271FDC" w:rsidRDefault="00433015" w:rsidP="00271FDC">
      <w:pPr>
        <w:spacing w:line="480" w:lineRule="auto"/>
        <w:jc w:val="center"/>
        <w:rPr>
          <w:rFonts w:ascii="隶书" w:eastAsia="隶书"/>
          <w:sz w:val="72"/>
          <w:szCs w:val="72"/>
        </w:rPr>
      </w:pPr>
      <w:r w:rsidRPr="00271FDC">
        <w:rPr>
          <w:rFonts w:ascii="隶书" w:eastAsia="隶书" w:hint="eastAsia"/>
          <w:sz w:val="72"/>
          <w:szCs w:val="72"/>
        </w:rPr>
        <w:t>报</w:t>
      </w:r>
    </w:p>
    <w:p w14:paraId="33E6E24A" w14:textId="77777777" w:rsidR="00433015" w:rsidRPr="00271FDC" w:rsidRDefault="00433015" w:rsidP="00271FDC">
      <w:pPr>
        <w:spacing w:line="480" w:lineRule="auto"/>
        <w:jc w:val="center"/>
        <w:rPr>
          <w:rFonts w:ascii="隶书" w:eastAsia="隶书"/>
          <w:sz w:val="72"/>
          <w:szCs w:val="72"/>
        </w:rPr>
      </w:pPr>
      <w:r w:rsidRPr="00271FDC">
        <w:rPr>
          <w:rFonts w:ascii="隶书" w:eastAsia="隶书" w:hint="eastAsia"/>
          <w:sz w:val="72"/>
          <w:szCs w:val="72"/>
        </w:rPr>
        <w:t>告</w:t>
      </w:r>
    </w:p>
    <w:p w14:paraId="3B840554" w14:textId="77777777" w:rsidR="00433015" w:rsidRDefault="00433015" w:rsidP="00433015">
      <w:pPr>
        <w:widowControl/>
        <w:shd w:val="clear" w:color="auto" w:fill="FFFFFF"/>
        <w:spacing w:line="360" w:lineRule="auto"/>
        <w:jc w:val="center"/>
        <w:rPr>
          <w:rFonts w:ascii="黑体" w:eastAsia="黑体" w:hAnsi="黑体" w:cs="黑体"/>
          <w:b/>
          <w:bCs/>
          <w:sz w:val="40"/>
          <w:szCs w:val="40"/>
        </w:rPr>
      </w:pPr>
    </w:p>
    <w:p w14:paraId="52CD3631" w14:textId="77777777" w:rsidR="00433015" w:rsidRPr="00433015" w:rsidRDefault="00382F37" w:rsidP="00433015">
      <w:pPr>
        <w:widowControl/>
        <w:shd w:val="clear" w:color="auto" w:fill="FFFFFF"/>
        <w:spacing w:line="360" w:lineRule="auto"/>
        <w:jc w:val="center"/>
        <w:rPr>
          <w:rFonts w:ascii="黑体" w:eastAsia="黑体" w:hAnsi="黑体" w:cs="黑体"/>
          <w:b/>
          <w:bCs/>
          <w:sz w:val="40"/>
          <w:szCs w:val="40"/>
        </w:rPr>
      </w:pPr>
      <w:r>
        <w:rPr>
          <w:rFonts w:ascii="黑体" w:eastAsia="黑体" w:hAnsi="黑体" w:cs="黑体" w:hint="eastAsia"/>
          <w:b/>
          <w:bCs/>
          <w:sz w:val="40"/>
          <w:szCs w:val="40"/>
        </w:rPr>
        <w:t>教务处制</w:t>
      </w:r>
    </w:p>
    <w:p w14:paraId="25A4C500" w14:textId="77777777" w:rsidR="00256459" w:rsidRPr="00CF4835" w:rsidRDefault="00256459" w:rsidP="004F2574">
      <w:pPr>
        <w:rPr>
          <w:rFonts w:cs="Times New Roman"/>
        </w:rPr>
      </w:pPr>
    </w:p>
    <w:p w14:paraId="3D266A9D" w14:textId="77777777" w:rsidR="007C47DC" w:rsidRDefault="00256459" w:rsidP="005017A0">
      <w:pPr>
        <w:jc w:val="center"/>
        <w:sectPr w:rsidR="007C47DC" w:rsidSect="00697B08">
          <w:headerReference w:type="default" r:id="rId9"/>
          <w:footerReference w:type="default" r:id="rId10"/>
          <w:pgSz w:w="11906" w:h="16838"/>
          <w:pgMar w:top="680" w:right="1474" w:bottom="680" w:left="1418" w:header="851" w:footer="992" w:gutter="0"/>
          <w:pgNumType w:start="0"/>
          <w:cols w:space="425"/>
          <w:docGrid w:type="linesAndChars" w:linePitch="312"/>
        </w:sectPr>
      </w:pPr>
      <w:r w:rsidRPr="002663A8">
        <w:rPr>
          <w:rFonts w:ascii="黑体" w:eastAsia="黑体" w:hAnsi="黑体" w:cs="黑体" w:hint="eastAsia"/>
          <w:b/>
          <w:bCs/>
          <w:sz w:val="40"/>
          <w:szCs w:val="40"/>
        </w:rPr>
        <w:t>二</w:t>
      </w:r>
      <w:r>
        <w:rPr>
          <w:rFonts w:ascii="黑体" w:eastAsia="黑体" w:hAnsi="黑体" w:cs="黑体" w:hint="eastAsia"/>
          <w:b/>
          <w:bCs/>
          <w:sz w:val="40"/>
          <w:szCs w:val="40"/>
        </w:rPr>
        <w:t>〇</w:t>
      </w:r>
      <w:r w:rsidR="00146EAE">
        <w:rPr>
          <w:rFonts w:ascii="黑体" w:eastAsia="黑体" w:hAnsi="黑体" w:cs="黑体" w:hint="eastAsia"/>
          <w:b/>
          <w:bCs/>
          <w:sz w:val="40"/>
          <w:szCs w:val="40"/>
        </w:rPr>
        <w:t>二〇</w:t>
      </w:r>
      <w:r w:rsidRPr="002663A8">
        <w:rPr>
          <w:rFonts w:ascii="黑体" w:eastAsia="黑体" w:hAnsi="黑体" w:cs="黑体" w:hint="eastAsia"/>
          <w:b/>
          <w:bCs/>
          <w:sz w:val="40"/>
          <w:szCs w:val="40"/>
        </w:rPr>
        <w:t>年</w:t>
      </w:r>
      <w:r w:rsidR="00146EAE">
        <w:rPr>
          <w:rFonts w:ascii="黑体" w:eastAsia="黑体" w:hAnsi="黑体" w:cs="黑体" w:hint="eastAsia"/>
          <w:b/>
          <w:bCs/>
          <w:sz w:val="40"/>
          <w:szCs w:val="40"/>
        </w:rPr>
        <w:t>一</w:t>
      </w:r>
      <w:r w:rsidRPr="002663A8">
        <w:rPr>
          <w:rFonts w:ascii="黑体" w:eastAsia="黑体" w:hAnsi="黑体" w:cs="黑体" w:hint="eastAsia"/>
          <w:b/>
          <w:bCs/>
          <w:sz w:val="40"/>
          <w:szCs w:val="40"/>
        </w:rPr>
        <w:t>月</w:t>
      </w:r>
    </w:p>
    <w:p w14:paraId="05D4EC2B" w14:textId="77777777" w:rsidR="002853D5" w:rsidRPr="00EE707E" w:rsidRDefault="002853D5" w:rsidP="002853D5">
      <w:pPr>
        <w:spacing w:line="360" w:lineRule="auto"/>
        <w:jc w:val="left"/>
        <w:rPr>
          <w:rFonts w:asciiTheme="majorEastAsia" w:eastAsiaTheme="majorEastAsia" w:hAnsiTheme="majorEastAsia"/>
          <w:b/>
          <w:bCs/>
          <w:sz w:val="32"/>
          <w:szCs w:val="32"/>
        </w:rPr>
      </w:pPr>
      <w:r w:rsidRPr="00EE707E">
        <w:rPr>
          <w:rFonts w:asciiTheme="majorEastAsia" w:eastAsiaTheme="majorEastAsia" w:hAnsiTheme="majorEastAsia"/>
          <w:b/>
          <w:bCs/>
          <w:sz w:val="32"/>
          <w:szCs w:val="32"/>
        </w:rPr>
        <w:lastRenderedPageBreak/>
        <w:t>课程</w:t>
      </w:r>
      <w:r w:rsidR="005A76FA">
        <w:rPr>
          <w:rFonts w:asciiTheme="majorEastAsia" w:eastAsiaTheme="majorEastAsia" w:hAnsiTheme="majorEastAsia" w:hint="eastAsia"/>
          <w:b/>
          <w:bCs/>
          <w:sz w:val="32"/>
          <w:szCs w:val="32"/>
        </w:rPr>
        <w:t>教学质量</w:t>
      </w:r>
      <w:r>
        <w:rPr>
          <w:rFonts w:asciiTheme="majorEastAsia" w:eastAsiaTheme="majorEastAsia" w:hAnsiTheme="majorEastAsia" w:hint="eastAsia"/>
          <w:b/>
          <w:bCs/>
          <w:sz w:val="32"/>
          <w:szCs w:val="32"/>
        </w:rPr>
        <w:t>分析表</w:t>
      </w:r>
      <w:r w:rsidRPr="00EE707E">
        <w:rPr>
          <w:rFonts w:asciiTheme="majorEastAsia" w:eastAsiaTheme="majorEastAsia" w:hAnsiTheme="majorEastAsia" w:hint="eastAsia"/>
          <w:b/>
          <w:bCs/>
          <w:sz w:val="32"/>
          <w:szCs w:val="32"/>
        </w:rPr>
        <w:t>（</w:t>
      </w:r>
      <w:r w:rsidR="00357121">
        <w:rPr>
          <w:rFonts w:asciiTheme="majorEastAsia" w:eastAsiaTheme="majorEastAsia" w:hAnsiTheme="majorEastAsia" w:hint="eastAsia"/>
          <w:b/>
          <w:bCs/>
          <w:sz w:val="32"/>
          <w:szCs w:val="32"/>
        </w:rPr>
        <w:t>理论</w:t>
      </w:r>
      <w:r w:rsidRPr="00EE707E">
        <w:rPr>
          <w:rFonts w:asciiTheme="majorEastAsia" w:eastAsiaTheme="majorEastAsia" w:hAnsiTheme="majorEastAsia" w:hint="eastAsia"/>
          <w:b/>
          <w:bCs/>
          <w:sz w:val="32"/>
          <w:szCs w:val="32"/>
        </w:rPr>
        <w:t>类）</w:t>
      </w:r>
    </w:p>
    <w:p w14:paraId="5474ED02" w14:textId="77777777" w:rsidR="002853D5" w:rsidRPr="0049747A" w:rsidRDefault="002853D5" w:rsidP="002853D5">
      <w:pPr>
        <w:spacing w:line="360" w:lineRule="auto"/>
        <w:jc w:val="center"/>
        <w:rPr>
          <w:rFonts w:asciiTheme="majorEastAsia" w:eastAsiaTheme="majorEastAsia" w:hAnsiTheme="majorEastAsia"/>
          <w:b/>
          <w:bCs/>
          <w:sz w:val="28"/>
          <w:szCs w:val="28"/>
        </w:rPr>
      </w:pPr>
      <w:r w:rsidRPr="0049747A">
        <w:rPr>
          <w:rFonts w:asciiTheme="majorEastAsia" w:eastAsiaTheme="majorEastAsia" w:hAnsiTheme="majorEastAsia"/>
          <w:b/>
          <w:bCs/>
          <w:sz w:val="28"/>
          <w:szCs w:val="28"/>
        </w:rPr>
        <w:t>（</w:t>
      </w:r>
      <w:r w:rsidR="00146EAE">
        <w:rPr>
          <w:rFonts w:asciiTheme="majorEastAsia" w:eastAsiaTheme="majorEastAsia" w:hAnsiTheme="majorEastAsia" w:hint="eastAsia"/>
          <w:b/>
          <w:bCs/>
          <w:sz w:val="28"/>
          <w:szCs w:val="28"/>
        </w:rPr>
        <w:t>2019-2020</w:t>
      </w:r>
      <w:r w:rsidRPr="0049747A">
        <w:rPr>
          <w:rFonts w:asciiTheme="majorEastAsia" w:eastAsiaTheme="majorEastAsia" w:hAnsiTheme="majorEastAsia"/>
          <w:b/>
          <w:bCs/>
          <w:sz w:val="28"/>
          <w:szCs w:val="28"/>
        </w:rPr>
        <w:t>学年第</w:t>
      </w:r>
      <w:r w:rsidR="00146EAE">
        <w:rPr>
          <w:rFonts w:asciiTheme="majorEastAsia" w:eastAsiaTheme="majorEastAsia" w:hAnsiTheme="majorEastAsia" w:hint="eastAsia"/>
          <w:b/>
          <w:bCs/>
          <w:sz w:val="28"/>
          <w:szCs w:val="28"/>
        </w:rPr>
        <w:t>一</w:t>
      </w:r>
      <w:r w:rsidRPr="0049747A">
        <w:rPr>
          <w:rFonts w:asciiTheme="majorEastAsia" w:eastAsiaTheme="majorEastAsia" w:hAnsiTheme="majorEastAsia"/>
          <w:b/>
          <w:bCs/>
          <w:sz w:val="28"/>
          <w:szCs w:val="28"/>
        </w:rPr>
        <w:t>学期）</w:t>
      </w:r>
    </w:p>
    <w:p w14:paraId="24B55931" w14:textId="77777777" w:rsidR="002853D5" w:rsidRPr="00A030DE" w:rsidRDefault="002853D5" w:rsidP="002853D5">
      <w:pPr>
        <w:jc w:val="center"/>
        <w:rPr>
          <w:rFonts w:asciiTheme="majorEastAsia" w:eastAsiaTheme="majorEastAsia" w:hAnsiTheme="majorEastAsia"/>
          <w:b/>
          <w:bCs/>
        </w:rPr>
      </w:pPr>
    </w:p>
    <w:p w14:paraId="5C2B831E" w14:textId="77777777" w:rsidR="002853D5" w:rsidRPr="00A030DE" w:rsidRDefault="002853D5" w:rsidP="002853D5">
      <w:pPr>
        <w:tabs>
          <w:tab w:val="left" w:pos="8640"/>
        </w:tabs>
        <w:spacing w:line="360" w:lineRule="auto"/>
        <w:rPr>
          <w:rFonts w:asciiTheme="majorEastAsia" w:eastAsiaTheme="majorEastAsia" w:hAnsiTheme="majorEastAsia"/>
          <w:b/>
          <w:bCs/>
          <w:kern w:val="24"/>
          <w:sz w:val="24"/>
          <w:szCs w:val="24"/>
        </w:rPr>
      </w:pPr>
      <w:r w:rsidRPr="00A030DE">
        <w:rPr>
          <w:rFonts w:asciiTheme="majorEastAsia" w:eastAsiaTheme="majorEastAsia" w:hAnsiTheme="majorEastAsia"/>
          <w:b/>
          <w:sz w:val="24"/>
          <w:szCs w:val="24"/>
        </w:rPr>
        <w:t>课程名称：</w:t>
      </w:r>
      <w:r w:rsidRPr="00A030DE">
        <w:rPr>
          <w:rFonts w:asciiTheme="majorEastAsia" w:eastAsiaTheme="majorEastAsia" w:hAnsiTheme="majorEastAsia" w:hint="eastAsia"/>
          <w:b/>
          <w:bCs/>
          <w:kern w:val="24"/>
          <w:sz w:val="24"/>
          <w:szCs w:val="24"/>
          <w:u w:val="single"/>
        </w:rPr>
        <w:t xml:space="preserve"> </w:t>
      </w:r>
      <w:r w:rsidR="00271FDC">
        <w:rPr>
          <w:rFonts w:asciiTheme="majorEastAsia" w:eastAsiaTheme="majorEastAsia" w:hAnsiTheme="majorEastAsia" w:hint="eastAsia"/>
          <w:b/>
          <w:bCs/>
          <w:kern w:val="24"/>
          <w:sz w:val="24"/>
          <w:szCs w:val="24"/>
          <w:u w:val="single"/>
        </w:rPr>
        <w:t>《人生与人心》</w:t>
      </w:r>
      <w:r w:rsidRPr="00A030DE">
        <w:rPr>
          <w:rFonts w:asciiTheme="majorEastAsia" w:eastAsiaTheme="majorEastAsia" w:hAnsiTheme="majorEastAsia" w:hint="eastAsia"/>
          <w:b/>
          <w:bCs/>
          <w:kern w:val="24"/>
          <w:sz w:val="24"/>
          <w:szCs w:val="24"/>
          <w:u w:val="single"/>
        </w:rPr>
        <w:t xml:space="preserve">  </w:t>
      </w:r>
      <w:r w:rsidR="005A76FA">
        <w:rPr>
          <w:rFonts w:asciiTheme="majorEastAsia" w:eastAsiaTheme="majorEastAsia" w:hAnsiTheme="majorEastAsia" w:hint="eastAsia"/>
          <w:b/>
          <w:bCs/>
          <w:kern w:val="24"/>
          <w:sz w:val="24"/>
          <w:szCs w:val="24"/>
          <w:u w:val="single"/>
        </w:rPr>
        <w:t xml:space="preserve"> </w:t>
      </w:r>
      <w:r w:rsidRPr="00A030DE">
        <w:rPr>
          <w:rFonts w:asciiTheme="majorEastAsia" w:eastAsiaTheme="majorEastAsia" w:hAnsiTheme="majorEastAsia" w:hint="eastAsia"/>
          <w:b/>
          <w:sz w:val="24"/>
          <w:szCs w:val="24"/>
        </w:rPr>
        <w:t>课程</w:t>
      </w:r>
      <w:r w:rsidRPr="00A030DE">
        <w:rPr>
          <w:rFonts w:asciiTheme="majorEastAsia" w:eastAsiaTheme="majorEastAsia" w:hAnsiTheme="majorEastAsia"/>
          <w:b/>
          <w:sz w:val="24"/>
          <w:szCs w:val="24"/>
        </w:rPr>
        <w:t>性质：</w:t>
      </w:r>
      <w:r w:rsidR="00271FDC">
        <w:rPr>
          <w:rFonts w:asciiTheme="majorEastAsia" w:eastAsiaTheme="majorEastAsia" w:hAnsiTheme="majorEastAsia" w:hint="eastAsia"/>
          <w:b/>
          <w:sz w:val="24"/>
          <w:szCs w:val="24"/>
          <w:u w:val="single"/>
        </w:rPr>
        <w:t>通识教育选修课</w:t>
      </w:r>
      <w:r w:rsidRPr="00A030DE">
        <w:rPr>
          <w:rFonts w:asciiTheme="majorEastAsia" w:eastAsiaTheme="majorEastAsia" w:hAnsiTheme="majorEastAsia" w:hint="eastAsia"/>
          <w:b/>
          <w:bCs/>
          <w:kern w:val="24"/>
          <w:sz w:val="24"/>
          <w:szCs w:val="24"/>
        </w:rPr>
        <w:t xml:space="preserve"> </w:t>
      </w:r>
      <w:r w:rsidR="005A76FA">
        <w:rPr>
          <w:rFonts w:asciiTheme="majorEastAsia" w:eastAsiaTheme="majorEastAsia" w:hAnsiTheme="majorEastAsia" w:hint="eastAsia"/>
          <w:b/>
          <w:bCs/>
          <w:kern w:val="24"/>
          <w:sz w:val="24"/>
          <w:szCs w:val="24"/>
        </w:rPr>
        <w:t xml:space="preserve">   </w:t>
      </w:r>
      <w:r w:rsidRPr="00A030DE">
        <w:rPr>
          <w:rFonts w:asciiTheme="majorEastAsia" w:eastAsiaTheme="majorEastAsia" w:hAnsiTheme="majorEastAsia" w:hint="eastAsia"/>
          <w:b/>
          <w:sz w:val="24"/>
          <w:szCs w:val="24"/>
        </w:rPr>
        <w:t>学分：</w:t>
      </w:r>
      <w:r w:rsidR="00271FDC">
        <w:rPr>
          <w:rFonts w:asciiTheme="majorEastAsia" w:eastAsiaTheme="majorEastAsia" w:hAnsiTheme="majorEastAsia" w:hint="eastAsia"/>
          <w:b/>
          <w:sz w:val="24"/>
          <w:szCs w:val="24"/>
          <w:u w:val="single"/>
        </w:rPr>
        <w:t>2</w:t>
      </w:r>
      <w:r w:rsidRPr="00A030DE">
        <w:rPr>
          <w:rFonts w:asciiTheme="majorEastAsia" w:eastAsiaTheme="majorEastAsia" w:hAnsiTheme="majorEastAsia" w:hint="eastAsia"/>
          <w:b/>
          <w:bCs/>
          <w:kern w:val="24"/>
          <w:sz w:val="24"/>
          <w:szCs w:val="24"/>
          <w:u w:val="single"/>
        </w:rPr>
        <w:t xml:space="preserve">  </w:t>
      </w:r>
    </w:p>
    <w:p w14:paraId="0C51F955" w14:textId="77777777" w:rsidR="00F574FD" w:rsidRDefault="002853D5" w:rsidP="002853D5">
      <w:pPr>
        <w:tabs>
          <w:tab w:val="left" w:pos="8640"/>
        </w:tabs>
        <w:spacing w:line="360" w:lineRule="auto"/>
        <w:rPr>
          <w:rFonts w:asciiTheme="majorEastAsia" w:eastAsiaTheme="majorEastAsia" w:hAnsiTheme="majorEastAsia"/>
          <w:b/>
          <w:sz w:val="24"/>
          <w:szCs w:val="24"/>
          <w:u w:val="single"/>
        </w:rPr>
      </w:pPr>
      <w:r>
        <w:rPr>
          <w:rFonts w:asciiTheme="majorEastAsia" w:eastAsiaTheme="majorEastAsia" w:hAnsiTheme="majorEastAsia" w:hint="eastAsia"/>
          <w:b/>
          <w:sz w:val="24"/>
          <w:szCs w:val="24"/>
        </w:rPr>
        <w:t>专业：</w:t>
      </w:r>
      <w:r w:rsidR="00F574FD">
        <w:rPr>
          <w:rFonts w:asciiTheme="majorEastAsia" w:eastAsiaTheme="majorEastAsia" w:hAnsiTheme="majorEastAsia" w:hint="eastAsia"/>
          <w:b/>
          <w:sz w:val="24"/>
          <w:szCs w:val="24"/>
          <w:u w:val="single"/>
        </w:rPr>
        <w:t>工科类、理科类、艺术类专业</w:t>
      </w:r>
      <w:r w:rsidR="005A76FA">
        <w:rPr>
          <w:rFonts w:asciiTheme="majorEastAsia" w:eastAsiaTheme="majorEastAsia" w:hAnsiTheme="majorEastAsia" w:hint="eastAsia"/>
          <w:b/>
          <w:sz w:val="24"/>
          <w:szCs w:val="24"/>
          <w:u w:val="single"/>
        </w:rPr>
        <w:t xml:space="preserve"> </w:t>
      </w:r>
      <w:r w:rsidRPr="00A030DE">
        <w:rPr>
          <w:rFonts w:asciiTheme="majorEastAsia" w:eastAsiaTheme="majorEastAsia" w:hAnsiTheme="majorEastAsia" w:hint="eastAsia"/>
          <w:b/>
          <w:sz w:val="24"/>
          <w:szCs w:val="24"/>
        </w:rPr>
        <w:t>年级、</w:t>
      </w:r>
      <w:r w:rsidRPr="00A030DE">
        <w:rPr>
          <w:rFonts w:asciiTheme="majorEastAsia" w:eastAsiaTheme="majorEastAsia" w:hAnsiTheme="majorEastAsia"/>
          <w:b/>
          <w:sz w:val="24"/>
          <w:szCs w:val="24"/>
        </w:rPr>
        <w:t>班级：</w:t>
      </w:r>
      <w:r w:rsidR="00F574FD">
        <w:rPr>
          <w:rFonts w:asciiTheme="majorEastAsia" w:eastAsiaTheme="majorEastAsia" w:hAnsiTheme="majorEastAsia" w:hint="eastAsia"/>
          <w:b/>
          <w:sz w:val="24"/>
          <w:szCs w:val="24"/>
          <w:u w:val="single"/>
        </w:rPr>
        <w:t>16、17、18级</w:t>
      </w:r>
      <w:r w:rsidR="005A76FA">
        <w:rPr>
          <w:rFonts w:asciiTheme="majorEastAsia" w:eastAsiaTheme="majorEastAsia" w:hAnsiTheme="majorEastAsia" w:hint="eastAsia"/>
          <w:b/>
          <w:sz w:val="24"/>
          <w:szCs w:val="24"/>
          <w:u w:val="single"/>
        </w:rPr>
        <w:t xml:space="preserve"> </w:t>
      </w:r>
    </w:p>
    <w:p w14:paraId="3FD6E6C7" w14:textId="77777777" w:rsidR="00F574FD" w:rsidRDefault="002853D5" w:rsidP="002853D5">
      <w:pPr>
        <w:tabs>
          <w:tab w:val="left" w:pos="8640"/>
        </w:tabs>
        <w:spacing w:line="360" w:lineRule="auto"/>
        <w:rPr>
          <w:rFonts w:asciiTheme="majorEastAsia" w:eastAsiaTheme="majorEastAsia" w:hAnsiTheme="majorEastAsia"/>
          <w:b/>
          <w:sz w:val="24"/>
          <w:szCs w:val="24"/>
          <w:u w:val="single"/>
        </w:rPr>
      </w:pPr>
      <w:r w:rsidRPr="00A030DE">
        <w:rPr>
          <w:rFonts w:asciiTheme="majorEastAsia" w:eastAsiaTheme="majorEastAsia" w:hAnsiTheme="majorEastAsia" w:hint="eastAsia"/>
          <w:b/>
          <w:spacing w:val="24"/>
          <w:sz w:val="24"/>
          <w:szCs w:val="24"/>
        </w:rPr>
        <w:t>评价日期</w:t>
      </w:r>
      <w:r w:rsidRPr="00A030DE">
        <w:rPr>
          <w:rFonts w:asciiTheme="majorEastAsia" w:eastAsiaTheme="majorEastAsia" w:hAnsiTheme="majorEastAsia"/>
          <w:b/>
          <w:sz w:val="24"/>
          <w:szCs w:val="24"/>
        </w:rPr>
        <w:t>：</w:t>
      </w:r>
      <w:r w:rsidRPr="00A030DE">
        <w:rPr>
          <w:rFonts w:asciiTheme="majorEastAsia" w:eastAsiaTheme="majorEastAsia" w:hAnsiTheme="majorEastAsia" w:hint="eastAsia"/>
          <w:b/>
          <w:sz w:val="24"/>
          <w:szCs w:val="24"/>
          <w:u w:val="single"/>
        </w:rPr>
        <w:t xml:space="preserve"> </w:t>
      </w:r>
      <w:r w:rsidR="00F574FD">
        <w:rPr>
          <w:rFonts w:asciiTheme="majorEastAsia" w:eastAsiaTheme="majorEastAsia" w:hAnsiTheme="majorEastAsia" w:hint="eastAsia"/>
          <w:b/>
          <w:sz w:val="24"/>
          <w:szCs w:val="24"/>
          <w:u w:val="single"/>
        </w:rPr>
        <w:t>2020.</w:t>
      </w:r>
      <w:r w:rsidR="00F574FD">
        <w:rPr>
          <w:rFonts w:asciiTheme="majorEastAsia" w:eastAsiaTheme="majorEastAsia" w:hAnsiTheme="majorEastAsia"/>
          <w:b/>
          <w:sz w:val="24"/>
          <w:szCs w:val="24"/>
          <w:u w:val="single"/>
        </w:rPr>
        <w:t>1.17</w:t>
      </w:r>
      <w:r w:rsidRPr="00A030DE">
        <w:rPr>
          <w:rFonts w:asciiTheme="majorEastAsia" w:eastAsiaTheme="majorEastAsia" w:hAnsiTheme="majorEastAsia" w:hint="eastAsia"/>
          <w:b/>
          <w:sz w:val="24"/>
          <w:szCs w:val="24"/>
          <w:u w:val="single"/>
        </w:rPr>
        <w:t xml:space="preserve"> </w:t>
      </w:r>
    </w:p>
    <w:p w14:paraId="32604346" w14:textId="77777777" w:rsidR="00357121" w:rsidRDefault="00357121" w:rsidP="002853D5">
      <w:pPr>
        <w:tabs>
          <w:tab w:val="left" w:pos="8640"/>
        </w:tabs>
        <w:spacing w:line="360" w:lineRule="auto"/>
        <w:rPr>
          <w:rFonts w:asciiTheme="majorEastAsia" w:eastAsiaTheme="majorEastAsia" w:hAnsiTheme="majorEastAsia"/>
          <w:b/>
          <w:sz w:val="24"/>
          <w:szCs w:val="24"/>
          <w:u w:val="single"/>
        </w:rPr>
      </w:pPr>
      <w:r>
        <w:rPr>
          <w:rFonts w:asciiTheme="majorEastAsia" w:eastAsiaTheme="majorEastAsia" w:hAnsiTheme="majorEastAsia" w:hint="eastAsia"/>
          <w:b/>
          <w:sz w:val="24"/>
          <w:szCs w:val="24"/>
        </w:rPr>
        <w:t>课程</w:t>
      </w:r>
      <w:r w:rsidR="002853D5">
        <w:rPr>
          <w:rFonts w:asciiTheme="majorEastAsia" w:eastAsiaTheme="majorEastAsia" w:hAnsiTheme="majorEastAsia" w:hint="eastAsia"/>
          <w:b/>
          <w:sz w:val="24"/>
          <w:szCs w:val="24"/>
        </w:rPr>
        <w:t>评价依据</w:t>
      </w:r>
      <w:r>
        <w:rPr>
          <w:rFonts w:asciiTheme="majorEastAsia" w:eastAsiaTheme="majorEastAsia" w:hAnsiTheme="majorEastAsia" w:hint="eastAsia"/>
          <w:b/>
          <w:sz w:val="24"/>
          <w:szCs w:val="24"/>
        </w:rPr>
        <w:t>（考核方式）</w:t>
      </w:r>
      <w:r w:rsidR="002853D5" w:rsidRPr="00A030DE">
        <w:rPr>
          <w:rFonts w:asciiTheme="majorEastAsia" w:eastAsiaTheme="majorEastAsia" w:hAnsiTheme="majorEastAsia"/>
          <w:b/>
          <w:sz w:val="24"/>
          <w:szCs w:val="24"/>
        </w:rPr>
        <w:t>：</w:t>
      </w:r>
      <w:r w:rsidR="00146EAE">
        <w:rPr>
          <w:rFonts w:asciiTheme="majorEastAsia" w:eastAsiaTheme="majorEastAsia" w:hAnsiTheme="majorEastAsia" w:hint="eastAsia"/>
          <w:b/>
          <w:sz w:val="24"/>
          <w:szCs w:val="24"/>
          <w:u w:val="single"/>
        </w:rPr>
        <w:t>线上学习、线上考试、课程论文、课程发言、平时表现</w:t>
      </w:r>
    </w:p>
    <w:p w14:paraId="3201AC3F" w14:textId="77777777" w:rsidR="002853D5" w:rsidRPr="00A030DE" w:rsidRDefault="002853D5" w:rsidP="00357121">
      <w:pPr>
        <w:tabs>
          <w:tab w:val="left" w:pos="8640"/>
        </w:tabs>
        <w:spacing w:line="360" w:lineRule="auto"/>
        <w:rPr>
          <w:rFonts w:asciiTheme="majorEastAsia" w:eastAsiaTheme="majorEastAsia" w:hAnsiTheme="majorEastAsia"/>
          <w:b/>
          <w:bCs/>
          <w:sz w:val="24"/>
          <w:szCs w:val="24"/>
        </w:rPr>
      </w:pPr>
      <w:r w:rsidRPr="00A030DE">
        <w:rPr>
          <w:rFonts w:asciiTheme="majorEastAsia" w:eastAsiaTheme="majorEastAsia" w:hAnsiTheme="majorEastAsia" w:hint="eastAsia"/>
          <w:b/>
          <w:spacing w:val="24"/>
          <w:sz w:val="24"/>
          <w:szCs w:val="24"/>
        </w:rPr>
        <w:t>任课</w:t>
      </w:r>
      <w:r w:rsidRPr="00A030DE">
        <w:rPr>
          <w:rFonts w:asciiTheme="majorEastAsia" w:eastAsiaTheme="majorEastAsia" w:hAnsiTheme="majorEastAsia"/>
          <w:b/>
          <w:spacing w:val="24"/>
          <w:sz w:val="24"/>
          <w:szCs w:val="24"/>
        </w:rPr>
        <w:t>教师</w:t>
      </w:r>
      <w:r w:rsidRPr="00A030DE">
        <w:rPr>
          <w:rFonts w:asciiTheme="majorEastAsia" w:eastAsiaTheme="majorEastAsia" w:hAnsiTheme="majorEastAsia"/>
          <w:b/>
          <w:sz w:val="24"/>
          <w:szCs w:val="24"/>
        </w:rPr>
        <w:t>：</w:t>
      </w:r>
      <w:r w:rsidRPr="00A030DE">
        <w:rPr>
          <w:rFonts w:asciiTheme="majorEastAsia" w:eastAsiaTheme="majorEastAsia" w:hAnsiTheme="majorEastAsia" w:hint="eastAsia"/>
          <w:b/>
          <w:bCs/>
          <w:kern w:val="24"/>
          <w:sz w:val="24"/>
          <w:szCs w:val="24"/>
          <w:u w:val="single"/>
        </w:rPr>
        <w:t xml:space="preserve"> </w:t>
      </w:r>
      <w:r w:rsidR="00F46C2F">
        <w:rPr>
          <w:rFonts w:asciiTheme="majorEastAsia" w:eastAsiaTheme="majorEastAsia" w:hAnsiTheme="majorEastAsia" w:hint="eastAsia"/>
          <w:b/>
          <w:bCs/>
          <w:kern w:val="24"/>
          <w:sz w:val="24"/>
          <w:szCs w:val="24"/>
          <w:u w:val="single"/>
        </w:rPr>
        <w:t xml:space="preserve">   </w:t>
      </w:r>
      <w:r w:rsidRPr="00A030DE">
        <w:rPr>
          <w:rFonts w:asciiTheme="majorEastAsia" w:eastAsiaTheme="majorEastAsia" w:hAnsiTheme="majorEastAsia" w:hint="eastAsia"/>
          <w:b/>
          <w:bCs/>
          <w:kern w:val="24"/>
          <w:sz w:val="24"/>
          <w:szCs w:val="24"/>
          <w:u w:val="single"/>
        </w:rPr>
        <w:t xml:space="preserve"> </w:t>
      </w:r>
    </w:p>
    <w:tbl>
      <w:tblPr>
        <w:tblW w:w="9043"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9" w:type="dxa"/>
          <w:right w:w="79" w:type="dxa"/>
        </w:tblCellMar>
        <w:tblLook w:val="0000" w:firstRow="0" w:lastRow="0" w:firstColumn="0" w:lastColumn="0" w:noHBand="0" w:noVBand="0"/>
      </w:tblPr>
      <w:tblGrid>
        <w:gridCol w:w="9043"/>
      </w:tblGrid>
      <w:tr w:rsidR="002853D5" w:rsidRPr="00A030DE" w14:paraId="13DD2701" w14:textId="77777777" w:rsidTr="00F0514D">
        <w:trPr>
          <w:trHeight w:val="537"/>
        </w:trPr>
        <w:tc>
          <w:tcPr>
            <w:tcW w:w="9043" w:type="dxa"/>
            <w:vAlign w:val="center"/>
          </w:tcPr>
          <w:p w14:paraId="0539C23C" w14:textId="77777777" w:rsidR="002853D5" w:rsidRPr="00A030DE" w:rsidRDefault="002853D5" w:rsidP="00394D3A">
            <w:pPr>
              <w:spacing w:line="360" w:lineRule="auto"/>
              <w:rPr>
                <w:rFonts w:asciiTheme="majorEastAsia" w:eastAsiaTheme="majorEastAsia" w:hAnsiTheme="majorEastAsia"/>
                <w:b/>
                <w:sz w:val="24"/>
              </w:rPr>
            </w:pPr>
            <w:r>
              <w:rPr>
                <w:rFonts w:asciiTheme="majorEastAsia" w:eastAsiaTheme="majorEastAsia" w:hAnsiTheme="majorEastAsia" w:hint="eastAsia"/>
                <w:b/>
                <w:sz w:val="24"/>
              </w:rPr>
              <w:t>一、</w:t>
            </w:r>
            <w:r w:rsidRPr="00A030DE">
              <w:rPr>
                <w:rFonts w:asciiTheme="majorEastAsia" w:eastAsiaTheme="majorEastAsia" w:hAnsiTheme="majorEastAsia"/>
                <w:b/>
                <w:sz w:val="24"/>
              </w:rPr>
              <w:t>课程</w:t>
            </w:r>
            <w:r>
              <w:rPr>
                <w:rFonts w:asciiTheme="majorEastAsia" w:eastAsiaTheme="majorEastAsia" w:hAnsiTheme="majorEastAsia" w:hint="eastAsia"/>
                <w:b/>
                <w:sz w:val="24"/>
              </w:rPr>
              <w:t>目标</w:t>
            </w:r>
            <w:r w:rsidR="005619A3">
              <w:rPr>
                <w:rFonts w:asciiTheme="majorEastAsia" w:eastAsiaTheme="majorEastAsia" w:hAnsiTheme="majorEastAsia" w:hint="eastAsia"/>
                <w:b/>
                <w:sz w:val="24"/>
              </w:rPr>
              <w:t>（依据课程教学大纲）</w:t>
            </w:r>
          </w:p>
        </w:tc>
      </w:tr>
      <w:tr w:rsidR="002853D5" w:rsidRPr="00A030DE" w14:paraId="763DD8CF" w14:textId="77777777" w:rsidTr="00F0514D">
        <w:trPr>
          <w:trHeight w:val="2220"/>
        </w:trPr>
        <w:tc>
          <w:tcPr>
            <w:tcW w:w="9043" w:type="dxa"/>
            <w:vAlign w:val="center"/>
          </w:tcPr>
          <w:p w14:paraId="262E157A" w14:textId="77777777" w:rsidR="005A76FA" w:rsidRDefault="00D7354E" w:rsidP="00AE4526">
            <w:pPr>
              <w:spacing w:beforeLines="50" w:before="156"/>
              <w:rPr>
                <w:rFonts w:asciiTheme="majorEastAsia" w:eastAsiaTheme="majorEastAsia" w:hAnsiTheme="majorEastAsia"/>
                <w:b/>
                <w:bCs/>
              </w:rPr>
            </w:pPr>
            <w:r w:rsidRPr="00250329">
              <w:rPr>
                <w:rFonts w:ascii="宋体" w:hAnsi="宋体" w:hint="eastAsia"/>
                <w:b/>
                <w:kern w:val="0"/>
              </w:rPr>
              <w:t>课程目标1：</w:t>
            </w:r>
            <w:r w:rsidR="00F574FD">
              <w:rPr>
                <w:rFonts w:ascii="宋体" w:hAnsi="宋体" w:hint="eastAsia"/>
                <w:b/>
              </w:rPr>
              <w:t>知识</w:t>
            </w:r>
            <w:r w:rsidR="0037398F">
              <w:rPr>
                <w:rFonts w:ascii="宋体" w:hAnsi="宋体" w:hint="eastAsia"/>
                <w:b/>
              </w:rPr>
              <w:t>：</w:t>
            </w:r>
            <w:r w:rsidR="0078368A">
              <w:rPr>
                <w:rFonts w:ascii="宋体" w:hAnsi="宋体" w:hint="eastAsia"/>
                <w:b/>
              </w:rPr>
              <w:t>掌握“成熟、自由</w:t>
            </w:r>
            <w:r w:rsidR="0037398F">
              <w:rPr>
                <w:rFonts w:ascii="宋体" w:hAnsi="宋体" w:hint="eastAsia"/>
                <w:b/>
              </w:rPr>
              <w:t>、自觉、生死、善恶、道德、幸福”概念的哲学内涵，做到对人生与人心中基本概念的“知道”</w:t>
            </w:r>
          </w:p>
          <w:p w14:paraId="50FAA111" w14:textId="77777777" w:rsidR="002853D5" w:rsidRDefault="00D7354E" w:rsidP="005A76FA">
            <w:pPr>
              <w:spacing w:beforeLines="50" w:before="156"/>
              <w:rPr>
                <w:rFonts w:ascii="宋体" w:hAnsi="宋体"/>
                <w:b/>
                <w:kern w:val="0"/>
              </w:rPr>
            </w:pPr>
            <w:r w:rsidRPr="00250329">
              <w:rPr>
                <w:rFonts w:ascii="宋体" w:hAnsi="宋体" w:hint="eastAsia"/>
                <w:b/>
                <w:kern w:val="0"/>
              </w:rPr>
              <w:t>课程目标2：</w:t>
            </w:r>
            <w:r w:rsidR="00F574FD">
              <w:rPr>
                <w:rFonts w:ascii="宋体" w:hAnsi="宋体" w:hint="eastAsia"/>
                <w:b/>
                <w:kern w:val="0"/>
              </w:rPr>
              <w:t>能力</w:t>
            </w:r>
            <w:r w:rsidR="0037398F">
              <w:rPr>
                <w:rFonts w:ascii="宋体" w:hAnsi="宋体" w:hint="eastAsia"/>
                <w:b/>
                <w:kern w:val="0"/>
              </w:rPr>
              <w:t>：通过对哲学概念内涵的辨析锻炼思辨能力；通过课程论文和专题演讲培养表达能力</w:t>
            </w:r>
          </w:p>
          <w:p w14:paraId="3A01E869" w14:textId="77777777" w:rsidR="00F574FD" w:rsidRPr="00F574FD" w:rsidRDefault="00F574FD" w:rsidP="005A76FA">
            <w:pPr>
              <w:spacing w:beforeLines="50" w:before="156"/>
              <w:rPr>
                <w:rFonts w:ascii="宋体" w:hAnsi="宋体"/>
                <w:b/>
                <w:kern w:val="0"/>
              </w:rPr>
            </w:pPr>
            <w:r>
              <w:rPr>
                <w:rFonts w:ascii="宋体" w:hAnsi="宋体" w:hint="eastAsia"/>
                <w:b/>
                <w:kern w:val="0"/>
              </w:rPr>
              <w:t>课程目标3：素养</w:t>
            </w:r>
            <w:r w:rsidR="0037398F">
              <w:rPr>
                <w:rFonts w:ascii="宋体" w:hAnsi="宋体" w:hint="eastAsia"/>
                <w:b/>
                <w:kern w:val="0"/>
              </w:rPr>
              <w:t>：形成自我觉察的习惯，去感受并创造幸福，感染身边的人</w:t>
            </w:r>
            <w:r w:rsidR="002C1B68">
              <w:rPr>
                <w:rFonts w:ascii="宋体" w:hAnsi="宋体" w:hint="eastAsia"/>
                <w:b/>
                <w:kern w:val="0"/>
              </w:rPr>
              <w:t>。</w:t>
            </w:r>
            <w:r w:rsidR="0037398F">
              <w:rPr>
                <w:rFonts w:ascii="宋体" w:hAnsi="宋体" w:hint="eastAsia"/>
                <w:b/>
                <w:kern w:val="0"/>
              </w:rPr>
              <w:t>。</w:t>
            </w:r>
          </w:p>
        </w:tc>
      </w:tr>
      <w:tr w:rsidR="002853D5" w:rsidRPr="00A030DE" w14:paraId="2B54595B" w14:textId="77777777" w:rsidTr="00F0514D">
        <w:trPr>
          <w:trHeight w:val="553"/>
        </w:trPr>
        <w:tc>
          <w:tcPr>
            <w:tcW w:w="9043" w:type="dxa"/>
            <w:vAlign w:val="center"/>
          </w:tcPr>
          <w:p w14:paraId="3DB38725" w14:textId="77777777" w:rsidR="002853D5" w:rsidRPr="00A030DE" w:rsidRDefault="005A76FA" w:rsidP="00394D3A">
            <w:pPr>
              <w:rPr>
                <w:rFonts w:asciiTheme="majorEastAsia" w:eastAsiaTheme="majorEastAsia" w:hAnsiTheme="majorEastAsia"/>
                <w:b/>
                <w:sz w:val="24"/>
              </w:rPr>
            </w:pPr>
            <w:r>
              <w:rPr>
                <w:rFonts w:asciiTheme="majorEastAsia" w:eastAsiaTheme="majorEastAsia" w:hAnsiTheme="majorEastAsia" w:hint="eastAsia"/>
                <w:b/>
                <w:sz w:val="24"/>
              </w:rPr>
              <w:t>二</w:t>
            </w:r>
            <w:r w:rsidR="002853D5">
              <w:rPr>
                <w:rFonts w:asciiTheme="majorEastAsia" w:eastAsiaTheme="majorEastAsia" w:hAnsiTheme="majorEastAsia" w:hint="eastAsia"/>
                <w:b/>
                <w:sz w:val="24"/>
              </w:rPr>
              <w:t>、</w:t>
            </w:r>
            <w:r w:rsidR="002853D5" w:rsidRPr="00A030DE">
              <w:rPr>
                <w:rFonts w:asciiTheme="majorEastAsia" w:eastAsiaTheme="majorEastAsia" w:hAnsiTheme="majorEastAsia"/>
                <w:b/>
                <w:sz w:val="24"/>
              </w:rPr>
              <w:t>课程的成绩评定组成及分布</w:t>
            </w:r>
          </w:p>
        </w:tc>
      </w:tr>
      <w:tr w:rsidR="002853D5" w:rsidRPr="00A030DE" w14:paraId="427B767C" w14:textId="77777777" w:rsidTr="00F52A66">
        <w:trPr>
          <w:trHeight w:val="1162"/>
        </w:trPr>
        <w:tc>
          <w:tcPr>
            <w:tcW w:w="9043" w:type="dxa"/>
          </w:tcPr>
          <w:p w14:paraId="5DF4B366" w14:textId="77777777" w:rsidR="002853D5" w:rsidRPr="005A76FA" w:rsidRDefault="002853D5" w:rsidP="00F52A66">
            <w:pPr>
              <w:pStyle w:val="af5"/>
              <w:numPr>
                <w:ilvl w:val="0"/>
                <w:numId w:val="12"/>
              </w:numPr>
              <w:ind w:firstLineChars="0"/>
              <w:jc w:val="left"/>
              <w:rPr>
                <w:rFonts w:asciiTheme="majorEastAsia" w:eastAsiaTheme="majorEastAsia" w:hAnsiTheme="majorEastAsia"/>
                <w:b/>
              </w:rPr>
            </w:pPr>
            <w:r w:rsidRPr="005A76FA">
              <w:rPr>
                <w:rFonts w:asciiTheme="majorEastAsia" w:eastAsiaTheme="majorEastAsia" w:hAnsiTheme="majorEastAsia"/>
                <w:b/>
              </w:rPr>
              <w:t>课程</w:t>
            </w:r>
            <w:r w:rsidRPr="005A76FA">
              <w:rPr>
                <w:rFonts w:asciiTheme="majorEastAsia" w:eastAsiaTheme="majorEastAsia" w:hAnsiTheme="majorEastAsia" w:hint="eastAsia"/>
                <w:b/>
              </w:rPr>
              <w:t>总评</w:t>
            </w:r>
            <w:r w:rsidRPr="005A76FA">
              <w:rPr>
                <w:rFonts w:asciiTheme="majorEastAsia" w:eastAsiaTheme="majorEastAsia" w:hAnsiTheme="majorEastAsia"/>
                <w:b/>
              </w:rPr>
              <w:t>成绩构成（考核方式及比例）</w:t>
            </w:r>
          </w:p>
          <w:p w14:paraId="0F934ADE" w14:textId="77777777" w:rsidR="005A76FA" w:rsidRPr="005A76FA" w:rsidRDefault="007153A8" w:rsidP="00F52A66">
            <w:pPr>
              <w:pStyle w:val="af5"/>
              <w:ind w:left="360" w:firstLineChars="0" w:firstLine="0"/>
              <w:jc w:val="left"/>
              <w:rPr>
                <w:rFonts w:asciiTheme="majorEastAsia" w:eastAsiaTheme="majorEastAsia" w:hAnsiTheme="majorEastAsia"/>
              </w:rPr>
            </w:pPr>
            <w:r>
              <w:rPr>
                <w:rFonts w:asciiTheme="majorEastAsia" w:eastAsiaTheme="majorEastAsia" w:hAnsiTheme="majorEastAsia" w:hint="eastAsia"/>
              </w:rPr>
              <w:t>线上成绩（视频学习20%+章节测试5%+线上讨论5%+线上考试20%）+线下互动（签到10%+专题汇报20%）+课程小论文（20%）=总评成绩（100%）</w:t>
            </w:r>
          </w:p>
          <w:p w14:paraId="20ABCEF6" w14:textId="77777777" w:rsidR="002853D5" w:rsidRDefault="002853D5" w:rsidP="00F52A66">
            <w:pPr>
              <w:pStyle w:val="af5"/>
              <w:numPr>
                <w:ilvl w:val="0"/>
                <w:numId w:val="12"/>
              </w:numPr>
              <w:ind w:firstLineChars="0"/>
              <w:jc w:val="left"/>
              <w:rPr>
                <w:rFonts w:asciiTheme="majorEastAsia" w:eastAsiaTheme="majorEastAsia" w:hAnsiTheme="majorEastAsia"/>
                <w:b/>
              </w:rPr>
            </w:pPr>
            <w:r w:rsidRPr="005A76FA">
              <w:rPr>
                <w:rFonts w:asciiTheme="majorEastAsia" w:eastAsiaTheme="majorEastAsia" w:hAnsiTheme="majorEastAsia"/>
                <w:b/>
              </w:rPr>
              <w:t>总</w:t>
            </w:r>
            <w:r w:rsidRPr="005A76FA">
              <w:rPr>
                <w:rFonts w:asciiTheme="majorEastAsia" w:eastAsiaTheme="majorEastAsia" w:hAnsiTheme="majorEastAsia" w:hint="eastAsia"/>
                <w:b/>
              </w:rPr>
              <w:t>评</w:t>
            </w:r>
            <w:r w:rsidRPr="005A76FA">
              <w:rPr>
                <w:rFonts w:asciiTheme="majorEastAsia" w:eastAsiaTheme="majorEastAsia" w:hAnsiTheme="majorEastAsia"/>
                <w:b/>
              </w:rPr>
              <w:t>成绩分布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51"/>
              <w:gridCol w:w="1352"/>
              <w:gridCol w:w="1351"/>
              <w:gridCol w:w="1352"/>
              <w:gridCol w:w="1351"/>
              <w:gridCol w:w="1352"/>
            </w:tblGrid>
            <w:tr w:rsidR="00540094" w:rsidRPr="00A030DE" w14:paraId="02AD0C2D" w14:textId="77777777" w:rsidTr="00B02309">
              <w:tc>
                <w:tcPr>
                  <w:tcW w:w="1351" w:type="dxa"/>
                  <w:vAlign w:val="center"/>
                </w:tcPr>
                <w:p w14:paraId="7A2F8290" w14:textId="77777777" w:rsidR="00540094" w:rsidRPr="00F52A66" w:rsidRDefault="00540094"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分</w:t>
                  </w:r>
                  <w:r w:rsidRPr="00F52A66">
                    <w:rPr>
                      <w:rFonts w:asciiTheme="majorEastAsia" w:eastAsiaTheme="majorEastAsia" w:hAnsiTheme="majorEastAsia"/>
                      <w:sz w:val="20"/>
                      <w:szCs w:val="20"/>
                    </w:rPr>
                    <w:cr/>
                    <w:t>段</w:t>
                  </w:r>
                </w:p>
              </w:tc>
              <w:tc>
                <w:tcPr>
                  <w:tcW w:w="1352" w:type="dxa"/>
                  <w:vAlign w:val="center"/>
                </w:tcPr>
                <w:p w14:paraId="0BB0CE4B" w14:textId="77777777" w:rsidR="00540094" w:rsidRPr="00F52A66" w:rsidRDefault="00540094"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90－100</w:t>
                  </w:r>
                </w:p>
                <w:p w14:paraId="18E6D004" w14:textId="77777777" w:rsidR="006C4131" w:rsidRPr="00F52A66" w:rsidRDefault="006C4131" w:rsidP="00F52A66">
                  <w:pPr>
                    <w:jc w:val="center"/>
                    <w:rPr>
                      <w:rFonts w:asciiTheme="majorEastAsia" w:eastAsiaTheme="majorEastAsia" w:hAnsiTheme="majorEastAsia"/>
                      <w:sz w:val="20"/>
                      <w:szCs w:val="20"/>
                    </w:rPr>
                  </w:pPr>
                  <w:r w:rsidRPr="00F52A66">
                    <w:rPr>
                      <w:rFonts w:asciiTheme="majorEastAsia" w:eastAsiaTheme="majorEastAsia" w:hAnsiTheme="majorEastAsia" w:hint="eastAsia"/>
                      <w:sz w:val="20"/>
                      <w:szCs w:val="20"/>
                    </w:rPr>
                    <w:t>（优）</w:t>
                  </w:r>
                </w:p>
              </w:tc>
              <w:tc>
                <w:tcPr>
                  <w:tcW w:w="1351" w:type="dxa"/>
                  <w:vAlign w:val="center"/>
                </w:tcPr>
                <w:p w14:paraId="69C6E8D7" w14:textId="77777777" w:rsidR="00540094" w:rsidRPr="00F52A66" w:rsidRDefault="00540094"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80－89</w:t>
                  </w:r>
                </w:p>
                <w:p w14:paraId="0EDF7393" w14:textId="77777777" w:rsidR="006C4131" w:rsidRPr="00F52A66" w:rsidRDefault="006C4131" w:rsidP="00F52A66">
                  <w:pPr>
                    <w:jc w:val="center"/>
                    <w:rPr>
                      <w:rFonts w:asciiTheme="majorEastAsia" w:eastAsiaTheme="majorEastAsia" w:hAnsiTheme="majorEastAsia"/>
                      <w:sz w:val="20"/>
                      <w:szCs w:val="20"/>
                    </w:rPr>
                  </w:pPr>
                  <w:r w:rsidRPr="00F52A66">
                    <w:rPr>
                      <w:rFonts w:asciiTheme="majorEastAsia" w:eastAsiaTheme="majorEastAsia" w:hAnsiTheme="majorEastAsia" w:hint="eastAsia"/>
                      <w:sz w:val="20"/>
                      <w:szCs w:val="20"/>
                    </w:rPr>
                    <w:t>（良）</w:t>
                  </w:r>
                </w:p>
              </w:tc>
              <w:tc>
                <w:tcPr>
                  <w:tcW w:w="1352" w:type="dxa"/>
                  <w:vAlign w:val="center"/>
                </w:tcPr>
                <w:p w14:paraId="2D617E5C" w14:textId="77777777" w:rsidR="00540094" w:rsidRPr="00F52A66" w:rsidRDefault="00540094"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70－79</w:t>
                  </w:r>
                </w:p>
                <w:p w14:paraId="10394C7E" w14:textId="77777777" w:rsidR="006C4131" w:rsidRPr="00F52A66" w:rsidRDefault="006C4131" w:rsidP="00F52A66">
                  <w:pPr>
                    <w:jc w:val="center"/>
                    <w:rPr>
                      <w:rFonts w:asciiTheme="majorEastAsia" w:eastAsiaTheme="majorEastAsia" w:hAnsiTheme="majorEastAsia"/>
                      <w:sz w:val="20"/>
                      <w:szCs w:val="20"/>
                    </w:rPr>
                  </w:pPr>
                  <w:r w:rsidRPr="00F52A66">
                    <w:rPr>
                      <w:rFonts w:asciiTheme="majorEastAsia" w:eastAsiaTheme="majorEastAsia" w:hAnsiTheme="majorEastAsia" w:hint="eastAsia"/>
                      <w:sz w:val="20"/>
                      <w:szCs w:val="20"/>
                    </w:rPr>
                    <w:t>（中）</w:t>
                  </w:r>
                </w:p>
              </w:tc>
              <w:tc>
                <w:tcPr>
                  <w:tcW w:w="1351" w:type="dxa"/>
                  <w:vAlign w:val="center"/>
                </w:tcPr>
                <w:p w14:paraId="013832AD" w14:textId="77777777" w:rsidR="00540094" w:rsidRPr="00F52A66" w:rsidRDefault="00540094"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60－69</w:t>
                  </w:r>
                </w:p>
                <w:p w14:paraId="63FCD376" w14:textId="77777777" w:rsidR="006C4131" w:rsidRPr="00F52A66" w:rsidRDefault="006C4131" w:rsidP="00F52A66">
                  <w:pPr>
                    <w:jc w:val="center"/>
                    <w:rPr>
                      <w:rFonts w:asciiTheme="majorEastAsia" w:eastAsiaTheme="majorEastAsia" w:hAnsiTheme="majorEastAsia"/>
                      <w:sz w:val="20"/>
                      <w:szCs w:val="20"/>
                    </w:rPr>
                  </w:pPr>
                  <w:r w:rsidRPr="00F52A66">
                    <w:rPr>
                      <w:rFonts w:asciiTheme="majorEastAsia" w:eastAsiaTheme="majorEastAsia" w:hAnsiTheme="majorEastAsia" w:hint="eastAsia"/>
                      <w:sz w:val="20"/>
                      <w:szCs w:val="20"/>
                    </w:rPr>
                    <w:t>（及格）</w:t>
                  </w:r>
                </w:p>
              </w:tc>
              <w:tc>
                <w:tcPr>
                  <w:tcW w:w="1352" w:type="dxa"/>
                  <w:vAlign w:val="center"/>
                </w:tcPr>
                <w:p w14:paraId="7549540B" w14:textId="77777777" w:rsidR="00540094" w:rsidRPr="00F52A66" w:rsidRDefault="00540094"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＜60</w:t>
                  </w:r>
                </w:p>
                <w:p w14:paraId="192A312B" w14:textId="77777777" w:rsidR="006C4131" w:rsidRPr="00F52A66" w:rsidRDefault="006C4131" w:rsidP="00F52A66">
                  <w:pPr>
                    <w:jc w:val="center"/>
                    <w:rPr>
                      <w:rFonts w:asciiTheme="majorEastAsia" w:eastAsiaTheme="majorEastAsia" w:hAnsiTheme="majorEastAsia"/>
                      <w:sz w:val="20"/>
                      <w:szCs w:val="20"/>
                    </w:rPr>
                  </w:pPr>
                  <w:r w:rsidRPr="00F52A66">
                    <w:rPr>
                      <w:rFonts w:asciiTheme="majorEastAsia" w:eastAsiaTheme="majorEastAsia" w:hAnsiTheme="majorEastAsia" w:hint="eastAsia"/>
                      <w:sz w:val="20"/>
                      <w:szCs w:val="20"/>
                    </w:rPr>
                    <w:t>（不及格）</w:t>
                  </w:r>
                </w:p>
              </w:tc>
            </w:tr>
            <w:tr w:rsidR="00540094" w:rsidRPr="00A030DE" w14:paraId="7A8717FA" w14:textId="77777777" w:rsidTr="00B02309">
              <w:tc>
                <w:tcPr>
                  <w:tcW w:w="1351" w:type="dxa"/>
                  <w:vAlign w:val="center"/>
                </w:tcPr>
                <w:p w14:paraId="43B8CDC0" w14:textId="77777777" w:rsidR="00540094" w:rsidRPr="00F52A66" w:rsidRDefault="00540094"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人数</w:t>
                  </w:r>
                </w:p>
              </w:tc>
              <w:tc>
                <w:tcPr>
                  <w:tcW w:w="1352" w:type="dxa"/>
                  <w:vAlign w:val="center"/>
                </w:tcPr>
                <w:p w14:paraId="23BA0975" w14:textId="77777777" w:rsidR="00540094" w:rsidRPr="00F52A66" w:rsidRDefault="00F52A66"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39</w:t>
                  </w:r>
                </w:p>
              </w:tc>
              <w:tc>
                <w:tcPr>
                  <w:tcW w:w="1351" w:type="dxa"/>
                  <w:vAlign w:val="center"/>
                </w:tcPr>
                <w:p w14:paraId="33099BA8" w14:textId="77777777" w:rsidR="00540094" w:rsidRPr="00F52A66" w:rsidRDefault="003828D4" w:rsidP="00F52A66">
                  <w:pPr>
                    <w:jc w:val="center"/>
                    <w:rPr>
                      <w:rFonts w:asciiTheme="majorEastAsia" w:eastAsiaTheme="majorEastAsia" w:hAnsiTheme="majorEastAsia"/>
                      <w:sz w:val="20"/>
                      <w:szCs w:val="20"/>
                    </w:rPr>
                  </w:pPr>
                  <w:r w:rsidRPr="00F52A66">
                    <w:rPr>
                      <w:rFonts w:asciiTheme="majorEastAsia" w:eastAsiaTheme="majorEastAsia" w:hAnsiTheme="majorEastAsia" w:hint="eastAsia"/>
                      <w:sz w:val="20"/>
                      <w:szCs w:val="20"/>
                    </w:rPr>
                    <w:t>2</w:t>
                  </w:r>
                  <w:r w:rsidRPr="00F52A66">
                    <w:rPr>
                      <w:rFonts w:asciiTheme="majorEastAsia" w:eastAsiaTheme="majorEastAsia" w:hAnsiTheme="majorEastAsia"/>
                      <w:sz w:val="20"/>
                      <w:szCs w:val="20"/>
                    </w:rPr>
                    <w:t>2</w:t>
                  </w:r>
                </w:p>
              </w:tc>
              <w:tc>
                <w:tcPr>
                  <w:tcW w:w="1352" w:type="dxa"/>
                  <w:vAlign w:val="center"/>
                </w:tcPr>
                <w:p w14:paraId="12A540D2" w14:textId="77777777" w:rsidR="00540094" w:rsidRPr="00F52A66" w:rsidRDefault="003828D4"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21</w:t>
                  </w:r>
                </w:p>
              </w:tc>
              <w:tc>
                <w:tcPr>
                  <w:tcW w:w="1351" w:type="dxa"/>
                  <w:vAlign w:val="center"/>
                </w:tcPr>
                <w:p w14:paraId="68B46206" w14:textId="77777777" w:rsidR="00540094" w:rsidRPr="00F52A66" w:rsidRDefault="003828D4"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19</w:t>
                  </w:r>
                </w:p>
              </w:tc>
              <w:tc>
                <w:tcPr>
                  <w:tcW w:w="1352" w:type="dxa"/>
                  <w:vAlign w:val="center"/>
                </w:tcPr>
                <w:p w14:paraId="6B2160AF" w14:textId="77777777" w:rsidR="00540094" w:rsidRPr="00F52A66" w:rsidRDefault="003828D4" w:rsidP="00F52A66">
                  <w:pPr>
                    <w:jc w:val="center"/>
                    <w:rPr>
                      <w:rFonts w:asciiTheme="majorEastAsia" w:eastAsiaTheme="majorEastAsia" w:hAnsiTheme="majorEastAsia"/>
                      <w:sz w:val="20"/>
                      <w:szCs w:val="20"/>
                    </w:rPr>
                  </w:pPr>
                  <w:r w:rsidRPr="00F52A66">
                    <w:rPr>
                      <w:rFonts w:asciiTheme="majorEastAsia" w:eastAsiaTheme="majorEastAsia" w:hAnsiTheme="majorEastAsia" w:hint="eastAsia"/>
                      <w:sz w:val="20"/>
                      <w:szCs w:val="20"/>
                    </w:rPr>
                    <w:t>1</w:t>
                  </w:r>
                  <w:r w:rsidRPr="00F52A66">
                    <w:rPr>
                      <w:rFonts w:asciiTheme="majorEastAsia" w:eastAsiaTheme="majorEastAsia" w:hAnsiTheme="majorEastAsia"/>
                      <w:sz w:val="20"/>
                      <w:szCs w:val="20"/>
                    </w:rPr>
                    <w:t>8</w:t>
                  </w:r>
                </w:p>
              </w:tc>
            </w:tr>
            <w:tr w:rsidR="00540094" w:rsidRPr="00A030DE" w14:paraId="02C2EA88" w14:textId="77777777" w:rsidTr="00B02309">
              <w:tc>
                <w:tcPr>
                  <w:tcW w:w="1351" w:type="dxa"/>
                  <w:vAlign w:val="center"/>
                </w:tcPr>
                <w:p w14:paraId="2BAFBC25" w14:textId="77777777" w:rsidR="00540094" w:rsidRPr="00F52A66" w:rsidRDefault="00540094"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比例</w:t>
                  </w:r>
                </w:p>
              </w:tc>
              <w:tc>
                <w:tcPr>
                  <w:tcW w:w="1352" w:type="dxa"/>
                  <w:vAlign w:val="center"/>
                </w:tcPr>
                <w:p w14:paraId="0FD1A7B1" w14:textId="77777777" w:rsidR="00540094" w:rsidRPr="00F52A66" w:rsidRDefault="00F52A66"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33</w:t>
                  </w:r>
                  <w:r w:rsidR="003828D4" w:rsidRPr="00F52A66">
                    <w:rPr>
                      <w:rFonts w:asciiTheme="majorEastAsia" w:eastAsiaTheme="majorEastAsia" w:hAnsiTheme="majorEastAsia"/>
                      <w:sz w:val="20"/>
                      <w:szCs w:val="20"/>
                    </w:rPr>
                    <w:t>%</w:t>
                  </w:r>
                </w:p>
              </w:tc>
              <w:tc>
                <w:tcPr>
                  <w:tcW w:w="1351" w:type="dxa"/>
                  <w:vAlign w:val="center"/>
                </w:tcPr>
                <w:p w14:paraId="791AF961" w14:textId="77777777" w:rsidR="00540094" w:rsidRPr="00F52A66" w:rsidRDefault="00F52A66"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18.5</w:t>
                  </w:r>
                  <w:r w:rsidR="003828D4" w:rsidRPr="00F52A66">
                    <w:rPr>
                      <w:rFonts w:asciiTheme="majorEastAsia" w:eastAsiaTheme="majorEastAsia" w:hAnsiTheme="majorEastAsia"/>
                      <w:sz w:val="20"/>
                      <w:szCs w:val="20"/>
                    </w:rPr>
                    <w:t>%</w:t>
                  </w:r>
                </w:p>
              </w:tc>
              <w:tc>
                <w:tcPr>
                  <w:tcW w:w="1352" w:type="dxa"/>
                  <w:vAlign w:val="center"/>
                </w:tcPr>
                <w:p w14:paraId="1ADDF467" w14:textId="77777777" w:rsidR="00540094" w:rsidRPr="00F52A66" w:rsidRDefault="00F52A66" w:rsidP="00F52A66">
                  <w:pPr>
                    <w:jc w:val="center"/>
                    <w:rPr>
                      <w:rFonts w:asciiTheme="majorEastAsia" w:eastAsiaTheme="majorEastAsia" w:hAnsiTheme="majorEastAsia"/>
                      <w:sz w:val="20"/>
                      <w:szCs w:val="20"/>
                    </w:rPr>
                  </w:pPr>
                  <w:r w:rsidRPr="00F52A66">
                    <w:rPr>
                      <w:rFonts w:asciiTheme="majorEastAsia" w:eastAsiaTheme="majorEastAsia" w:hAnsiTheme="majorEastAsia"/>
                      <w:sz w:val="20"/>
                      <w:szCs w:val="20"/>
                    </w:rPr>
                    <w:t>17.5</w:t>
                  </w:r>
                  <w:r w:rsidR="003828D4" w:rsidRPr="00F52A66">
                    <w:rPr>
                      <w:rFonts w:asciiTheme="majorEastAsia" w:eastAsiaTheme="majorEastAsia" w:hAnsiTheme="majorEastAsia"/>
                      <w:sz w:val="20"/>
                      <w:szCs w:val="20"/>
                    </w:rPr>
                    <w:t>%</w:t>
                  </w:r>
                </w:p>
              </w:tc>
              <w:tc>
                <w:tcPr>
                  <w:tcW w:w="1351" w:type="dxa"/>
                  <w:vAlign w:val="center"/>
                </w:tcPr>
                <w:p w14:paraId="4FF5D820" w14:textId="77777777" w:rsidR="00540094" w:rsidRPr="00F52A66" w:rsidRDefault="003828D4" w:rsidP="00F52A66">
                  <w:pPr>
                    <w:jc w:val="center"/>
                    <w:rPr>
                      <w:rFonts w:asciiTheme="majorEastAsia" w:eastAsiaTheme="majorEastAsia" w:hAnsiTheme="majorEastAsia"/>
                      <w:sz w:val="20"/>
                      <w:szCs w:val="20"/>
                    </w:rPr>
                  </w:pPr>
                  <w:r w:rsidRPr="00F52A66">
                    <w:rPr>
                      <w:rFonts w:asciiTheme="majorEastAsia" w:eastAsiaTheme="majorEastAsia" w:hAnsiTheme="majorEastAsia" w:hint="eastAsia"/>
                      <w:sz w:val="20"/>
                      <w:szCs w:val="20"/>
                    </w:rPr>
                    <w:t>1</w:t>
                  </w:r>
                  <w:r w:rsidR="00F52A66" w:rsidRPr="00F52A66">
                    <w:rPr>
                      <w:rFonts w:asciiTheme="majorEastAsia" w:eastAsiaTheme="majorEastAsia" w:hAnsiTheme="majorEastAsia"/>
                      <w:sz w:val="20"/>
                      <w:szCs w:val="20"/>
                    </w:rPr>
                    <w:t>6</w:t>
                  </w:r>
                  <w:r w:rsidRPr="00F52A66">
                    <w:rPr>
                      <w:rFonts w:asciiTheme="majorEastAsia" w:eastAsiaTheme="majorEastAsia" w:hAnsiTheme="majorEastAsia"/>
                      <w:sz w:val="20"/>
                      <w:szCs w:val="20"/>
                    </w:rPr>
                    <w:t>%</w:t>
                  </w:r>
                </w:p>
              </w:tc>
              <w:tc>
                <w:tcPr>
                  <w:tcW w:w="1352" w:type="dxa"/>
                  <w:vAlign w:val="center"/>
                </w:tcPr>
                <w:p w14:paraId="2571331F" w14:textId="77777777" w:rsidR="00540094" w:rsidRPr="00F52A66" w:rsidRDefault="003828D4" w:rsidP="00F52A66">
                  <w:pPr>
                    <w:jc w:val="center"/>
                    <w:rPr>
                      <w:rFonts w:asciiTheme="majorEastAsia" w:eastAsiaTheme="majorEastAsia" w:hAnsiTheme="majorEastAsia"/>
                      <w:sz w:val="20"/>
                      <w:szCs w:val="20"/>
                    </w:rPr>
                  </w:pPr>
                  <w:r w:rsidRPr="00F52A66">
                    <w:rPr>
                      <w:rFonts w:asciiTheme="majorEastAsia" w:eastAsiaTheme="majorEastAsia" w:hAnsiTheme="majorEastAsia" w:hint="eastAsia"/>
                      <w:sz w:val="20"/>
                      <w:szCs w:val="20"/>
                    </w:rPr>
                    <w:t>1</w:t>
                  </w:r>
                  <w:r w:rsidR="00F52A66" w:rsidRPr="00F52A66">
                    <w:rPr>
                      <w:rFonts w:asciiTheme="majorEastAsia" w:eastAsiaTheme="majorEastAsia" w:hAnsiTheme="majorEastAsia"/>
                      <w:sz w:val="20"/>
                      <w:szCs w:val="20"/>
                    </w:rPr>
                    <w:t>5</w:t>
                  </w:r>
                  <w:r w:rsidRPr="00F52A66">
                    <w:rPr>
                      <w:rFonts w:asciiTheme="majorEastAsia" w:eastAsiaTheme="majorEastAsia" w:hAnsiTheme="majorEastAsia"/>
                      <w:sz w:val="20"/>
                      <w:szCs w:val="20"/>
                    </w:rPr>
                    <w:t>%</w:t>
                  </w:r>
                </w:p>
              </w:tc>
            </w:tr>
          </w:tbl>
          <w:p w14:paraId="0AAC14B6" w14:textId="77777777" w:rsidR="00A222E2" w:rsidRDefault="00F52A66" w:rsidP="00AE3174">
            <w:pPr>
              <w:pStyle w:val="af5"/>
              <w:spacing w:beforeLines="50" w:before="156" w:afterLines="50" w:after="156" w:line="360" w:lineRule="auto"/>
              <w:ind w:left="360" w:firstLineChars="0" w:firstLine="0"/>
              <w:jc w:val="center"/>
              <w:rPr>
                <w:rFonts w:asciiTheme="majorEastAsia" w:eastAsiaTheme="majorEastAsia" w:hAnsiTheme="majorEastAsia"/>
                <w:b/>
              </w:rPr>
            </w:pPr>
            <w:r>
              <w:rPr>
                <w:rFonts w:asciiTheme="majorEastAsia" w:eastAsiaTheme="majorEastAsia" w:hAnsiTheme="majorEastAsia"/>
                <w:b/>
                <w:noProof/>
              </w:rPr>
              <w:drawing>
                <wp:inline distT="0" distB="0" distL="0" distR="0" wp14:anchorId="69A9AD72" wp14:editId="2D6FEC38">
                  <wp:extent cx="3881437" cy="1743075"/>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91671" cy="1747671"/>
                          </a:xfrm>
                          <a:prstGeom prst="rect">
                            <a:avLst/>
                          </a:prstGeom>
                          <a:noFill/>
                        </pic:spPr>
                      </pic:pic>
                    </a:graphicData>
                  </a:graphic>
                </wp:inline>
              </w:drawing>
            </w:r>
          </w:p>
          <w:p w14:paraId="06A35188" w14:textId="77777777" w:rsidR="00AE3174" w:rsidRPr="00AE3174" w:rsidRDefault="00AE3174" w:rsidP="00AE3174">
            <w:pPr>
              <w:pStyle w:val="af5"/>
              <w:spacing w:beforeLines="50" w:before="156" w:afterLines="50" w:after="156" w:line="360" w:lineRule="auto"/>
              <w:ind w:left="360" w:firstLineChars="0" w:firstLine="0"/>
              <w:jc w:val="left"/>
              <w:rPr>
                <w:rFonts w:asciiTheme="majorEastAsia" w:eastAsiaTheme="majorEastAsia" w:hAnsiTheme="majorEastAsia"/>
                <w:b/>
              </w:rPr>
            </w:pPr>
          </w:p>
        </w:tc>
      </w:tr>
      <w:tr w:rsidR="002853D5" w:rsidRPr="00A030DE" w14:paraId="01B7B4B7" w14:textId="77777777" w:rsidTr="00F0514D">
        <w:trPr>
          <w:trHeight w:val="521"/>
        </w:trPr>
        <w:tc>
          <w:tcPr>
            <w:tcW w:w="9043" w:type="dxa"/>
            <w:vAlign w:val="center"/>
          </w:tcPr>
          <w:p w14:paraId="157D4473" w14:textId="77777777" w:rsidR="002853D5" w:rsidRPr="00B02309" w:rsidRDefault="002853D5" w:rsidP="00357121">
            <w:pPr>
              <w:pStyle w:val="af5"/>
              <w:numPr>
                <w:ilvl w:val="0"/>
                <w:numId w:val="14"/>
              </w:numPr>
              <w:ind w:firstLineChars="0"/>
              <w:rPr>
                <w:rFonts w:asciiTheme="majorEastAsia" w:eastAsiaTheme="majorEastAsia" w:hAnsiTheme="majorEastAsia"/>
                <w:b/>
                <w:sz w:val="24"/>
              </w:rPr>
            </w:pPr>
            <w:r w:rsidRPr="00B02309">
              <w:rPr>
                <w:rFonts w:asciiTheme="majorEastAsia" w:eastAsiaTheme="majorEastAsia" w:hAnsiTheme="majorEastAsia" w:hint="eastAsia"/>
                <w:b/>
                <w:sz w:val="24"/>
              </w:rPr>
              <w:t>课程目标达成情况</w:t>
            </w:r>
            <w:r w:rsidR="00357121">
              <w:rPr>
                <w:rFonts w:asciiTheme="majorEastAsia" w:eastAsiaTheme="majorEastAsia" w:hAnsiTheme="majorEastAsia" w:hint="eastAsia"/>
                <w:b/>
                <w:sz w:val="24"/>
              </w:rPr>
              <w:t>分析</w:t>
            </w:r>
          </w:p>
        </w:tc>
      </w:tr>
      <w:tr w:rsidR="002853D5" w:rsidRPr="00A030DE" w14:paraId="353856CC" w14:textId="77777777" w:rsidTr="00F0514D">
        <w:trPr>
          <w:trHeight w:val="807"/>
        </w:trPr>
        <w:tc>
          <w:tcPr>
            <w:tcW w:w="9043" w:type="dxa"/>
          </w:tcPr>
          <w:p w14:paraId="7F9C8826" w14:textId="77777777" w:rsidR="005619A3" w:rsidRPr="00C14475" w:rsidRDefault="005619A3" w:rsidP="00B02309">
            <w:pPr>
              <w:spacing w:beforeLines="50" w:before="156" w:afterLines="50" w:after="156" w:line="360" w:lineRule="auto"/>
              <w:jc w:val="left"/>
              <w:rPr>
                <w:rFonts w:asciiTheme="majorEastAsia" w:eastAsiaTheme="majorEastAsia" w:hAnsiTheme="majorEastAsia"/>
                <w:bCs/>
              </w:rPr>
            </w:pPr>
            <w:r w:rsidRPr="00C14475">
              <w:rPr>
                <w:rFonts w:asciiTheme="majorEastAsia" w:eastAsiaTheme="majorEastAsia" w:hAnsiTheme="majorEastAsia" w:hint="eastAsia"/>
                <w:bCs/>
              </w:rPr>
              <w:lastRenderedPageBreak/>
              <w:t>1</w:t>
            </w:r>
            <w:r w:rsidR="00357121" w:rsidRPr="00C14475">
              <w:rPr>
                <w:rFonts w:asciiTheme="majorEastAsia" w:eastAsiaTheme="majorEastAsia" w:hAnsiTheme="majorEastAsia" w:hint="eastAsia"/>
                <w:bCs/>
              </w:rPr>
              <w:t>、考核内容</w:t>
            </w:r>
            <w:r w:rsidRPr="00C14475">
              <w:rPr>
                <w:rFonts w:asciiTheme="majorEastAsia" w:eastAsiaTheme="majorEastAsia" w:hAnsiTheme="majorEastAsia" w:hint="eastAsia"/>
                <w:bCs/>
              </w:rPr>
              <w:t>与课程目标对应情况</w:t>
            </w:r>
          </w:p>
          <w:tbl>
            <w:tblPr>
              <w:tblW w:w="8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2205"/>
              <w:gridCol w:w="682"/>
              <w:gridCol w:w="688"/>
              <w:gridCol w:w="708"/>
              <w:gridCol w:w="709"/>
              <w:gridCol w:w="709"/>
              <w:gridCol w:w="709"/>
              <w:gridCol w:w="1278"/>
            </w:tblGrid>
            <w:tr w:rsidR="0053077E" w:rsidRPr="00C14475" w14:paraId="25DF2C09" w14:textId="77777777" w:rsidTr="0053077E">
              <w:trPr>
                <w:trHeight w:val="425"/>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3201870" w14:textId="77777777" w:rsidR="0053077E" w:rsidRPr="00C14475" w:rsidRDefault="0053077E" w:rsidP="006C4131">
                  <w:pPr>
                    <w:jc w:val="center"/>
                    <w:rPr>
                      <w:bCs/>
                    </w:rPr>
                  </w:pPr>
                  <w:r w:rsidRPr="00C14475">
                    <w:rPr>
                      <w:rFonts w:eastAsia="等线" w:hint="eastAsia"/>
                      <w:bCs/>
                      <w:sz w:val="24"/>
                      <w:szCs w:val="24"/>
                    </w:rPr>
                    <w:t>课程目标</w:t>
                  </w:r>
                </w:p>
              </w:tc>
              <w:tc>
                <w:tcPr>
                  <w:tcW w:w="2205" w:type="dxa"/>
                  <w:vMerge w:val="restart"/>
                  <w:tcBorders>
                    <w:top w:val="single" w:sz="4" w:space="0" w:color="auto"/>
                    <w:left w:val="single" w:sz="4" w:space="0" w:color="auto"/>
                    <w:bottom w:val="single" w:sz="4" w:space="0" w:color="auto"/>
                    <w:right w:val="single" w:sz="4" w:space="0" w:color="auto"/>
                  </w:tcBorders>
                  <w:vAlign w:val="center"/>
                  <w:hideMark/>
                </w:tcPr>
                <w:p w14:paraId="71564A31" w14:textId="77777777" w:rsidR="0053077E" w:rsidRPr="00C14475" w:rsidRDefault="0053077E" w:rsidP="006C4131">
                  <w:pPr>
                    <w:jc w:val="center"/>
                    <w:rPr>
                      <w:rFonts w:eastAsia="等线"/>
                      <w:bCs/>
                      <w:sz w:val="24"/>
                      <w:szCs w:val="24"/>
                    </w:rPr>
                  </w:pPr>
                  <w:r w:rsidRPr="00C14475">
                    <w:rPr>
                      <w:rFonts w:eastAsia="等线" w:hint="eastAsia"/>
                      <w:bCs/>
                      <w:sz w:val="24"/>
                      <w:szCs w:val="24"/>
                    </w:rPr>
                    <w:t>考核内容</w:t>
                  </w:r>
                </w:p>
              </w:tc>
              <w:tc>
                <w:tcPr>
                  <w:tcW w:w="4205" w:type="dxa"/>
                  <w:gridSpan w:val="6"/>
                  <w:tcBorders>
                    <w:top w:val="single" w:sz="4" w:space="0" w:color="auto"/>
                    <w:left w:val="single" w:sz="4" w:space="0" w:color="auto"/>
                    <w:bottom w:val="single" w:sz="4" w:space="0" w:color="auto"/>
                    <w:right w:val="single" w:sz="4" w:space="0" w:color="auto"/>
                  </w:tcBorders>
                  <w:vAlign w:val="center"/>
                </w:tcPr>
                <w:p w14:paraId="16691AE9" w14:textId="77777777" w:rsidR="0053077E" w:rsidRPr="00C14475" w:rsidRDefault="0053077E" w:rsidP="006C4131">
                  <w:pPr>
                    <w:jc w:val="center"/>
                    <w:rPr>
                      <w:rFonts w:eastAsia="等线"/>
                      <w:bCs/>
                      <w:sz w:val="24"/>
                      <w:szCs w:val="24"/>
                    </w:rPr>
                  </w:pPr>
                  <w:r w:rsidRPr="00C14475">
                    <w:rPr>
                      <w:rFonts w:hint="eastAsia"/>
                      <w:bCs/>
                    </w:rPr>
                    <w:t>考核方式及占比（</w:t>
                  </w:r>
                  <w:r w:rsidRPr="00C14475">
                    <w:rPr>
                      <w:bCs/>
                    </w:rPr>
                    <w:t>%</w:t>
                  </w:r>
                  <w:r w:rsidRPr="00C14475">
                    <w:rPr>
                      <w:rFonts w:hint="eastAsia"/>
                      <w:bCs/>
                    </w:rPr>
                    <w:t>）</w:t>
                  </w:r>
                </w:p>
              </w:tc>
              <w:tc>
                <w:tcPr>
                  <w:tcW w:w="1278" w:type="dxa"/>
                  <w:vMerge w:val="restart"/>
                  <w:tcBorders>
                    <w:top w:val="single" w:sz="4" w:space="0" w:color="auto"/>
                    <w:left w:val="single" w:sz="4" w:space="0" w:color="auto"/>
                    <w:right w:val="single" w:sz="4" w:space="0" w:color="auto"/>
                  </w:tcBorders>
                  <w:vAlign w:val="center"/>
                  <w:hideMark/>
                </w:tcPr>
                <w:p w14:paraId="593A1FB4" w14:textId="77777777" w:rsidR="0053077E" w:rsidRPr="00C14475" w:rsidRDefault="0053077E" w:rsidP="006C4131">
                  <w:pPr>
                    <w:jc w:val="center"/>
                    <w:rPr>
                      <w:rFonts w:eastAsia="等线"/>
                      <w:bCs/>
                      <w:sz w:val="24"/>
                      <w:szCs w:val="24"/>
                    </w:rPr>
                  </w:pPr>
                  <w:r w:rsidRPr="00C14475">
                    <w:rPr>
                      <w:rFonts w:hint="eastAsia"/>
                      <w:bCs/>
                    </w:rPr>
                    <w:t>成绩汇总（</w:t>
                  </w:r>
                  <w:r w:rsidRPr="00C14475">
                    <w:rPr>
                      <w:bCs/>
                    </w:rPr>
                    <w:t>%</w:t>
                  </w:r>
                  <w:r w:rsidRPr="00C14475">
                    <w:rPr>
                      <w:rFonts w:hint="eastAsia"/>
                      <w:bCs/>
                    </w:rPr>
                    <w:t>）</w:t>
                  </w:r>
                </w:p>
              </w:tc>
            </w:tr>
            <w:tr w:rsidR="0053077E" w:rsidRPr="00C14475" w14:paraId="16A396D3" w14:textId="77777777" w:rsidTr="0053077E">
              <w:trPr>
                <w:trHeight w:val="612"/>
                <w:jc w:val="center"/>
              </w:trPr>
              <w:tc>
                <w:tcPr>
                  <w:tcW w:w="1187" w:type="dxa"/>
                  <w:vMerge/>
                  <w:tcBorders>
                    <w:top w:val="single" w:sz="4" w:space="0" w:color="auto"/>
                    <w:left w:val="single" w:sz="4" w:space="0" w:color="auto"/>
                    <w:bottom w:val="single" w:sz="4" w:space="0" w:color="auto"/>
                    <w:right w:val="single" w:sz="4" w:space="0" w:color="auto"/>
                  </w:tcBorders>
                  <w:vAlign w:val="center"/>
                  <w:hideMark/>
                </w:tcPr>
                <w:p w14:paraId="7DA92178" w14:textId="77777777" w:rsidR="0053077E" w:rsidRPr="00C14475" w:rsidRDefault="0053077E" w:rsidP="00394D3A">
                  <w:pPr>
                    <w:widowControl/>
                    <w:rPr>
                      <w:bCs/>
                    </w:rPr>
                  </w:pPr>
                </w:p>
              </w:tc>
              <w:tc>
                <w:tcPr>
                  <w:tcW w:w="2205" w:type="dxa"/>
                  <w:vMerge/>
                  <w:tcBorders>
                    <w:top w:val="single" w:sz="4" w:space="0" w:color="auto"/>
                    <w:left w:val="single" w:sz="4" w:space="0" w:color="auto"/>
                    <w:bottom w:val="single" w:sz="4" w:space="0" w:color="auto"/>
                    <w:right w:val="single" w:sz="4" w:space="0" w:color="auto"/>
                  </w:tcBorders>
                  <w:vAlign w:val="center"/>
                  <w:hideMark/>
                </w:tcPr>
                <w:p w14:paraId="5C75EE61" w14:textId="77777777" w:rsidR="0053077E" w:rsidRPr="00C14475" w:rsidRDefault="0053077E" w:rsidP="00394D3A">
                  <w:pPr>
                    <w:widowControl/>
                    <w:rPr>
                      <w:rFonts w:eastAsia="等线"/>
                      <w:bCs/>
                      <w:sz w:val="24"/>
                      <w:szCs w:val="24"/>
                    </w:rPr>
                  </w:pPr>
                </w:p>
              </w:tc>
              <w:tc>
                <w:tcPr>
                  <w:tcW w:w="682" w:type="dxa"/>
                  <w:tcBorders>
                    <w:top w:val="single" w:sz="4" w:space="0" w:color="auto"/>
                    <w:left w:val="single" w:sz="4" w:space="0" w:color="auto"/>
                    <w:bottom w:val="single" w:sz="4" w:space="0" w:color="auto"/>
                    <w:right w:val="single" w:sz="4" w:space="0" w:color="auto"/>
                  </w:tcBorders>
                  <w:vAlign w:val="center"/>
                  <w:hideMark/>
                </w:tcPr>
                <w:p w14:paraId="3346EDC2" w14:textId="77777777" w:rsidR="0053077E" w:rsidRPr="00C14475" w:rsidRDefault="0053077E" w:rsidP="00394D3A">
                  <w:pPr>
                    <w:rPr>
                      <w:bCs/>
                    </w:rPr>
                  </w:pPr>
                  <w:r w:rsidRPr="00C14475">
                    <w:rPr>
                      <w:rFonts w:hint="eastAsia"/>
                      <w:bCs/>
                    </w:rPr>
                    <w:t>视频学习</w:t>
                  </w:r>
                </w:p>
              </w:tc>
              <w:tc>
                <w:tcPr>
                  <w:tcW w:w="688" w:type="dxa"/>
                  <w:tcBorders>
                    <w:top w:val="single" w:sz="4" w:space="0" w:color="auto"/>
                    <w:left w:val="single" w:sz="4" w:space="0" w:color="auto"/>
                    <w:bottom w:val="single" w:sz="4" w:space="0" w:color="auto"/>
                    <w:right w:val="single" w:sz="4" w:space="0" w:color="auto"/>
                  </w:tcBorders>
                  <w:vAlign w:val="center"/>
                  <w:hideMark/>
                </w:tcPr>
                <w:p w14:paraId="431C023E" w14:textId="77777777" w:rsidR="0053077E" w:rsidRPr="00C14475" w:rsidRDefault="00B76616" w:rsidP="00B76616">
                  <w:pPr>
                    <w:rPr>
                      <w:bCs/>
                    </w:rPr>
                  </w:pPr>
                  <w:r>
                    <w:rPr>
                      <w:rFonts w:hint="eastAsia"/>
                      <w:bCs/>
                    </w:rPr>
                    <w:t>章节测验</w:t>
                  </w:r>
                </w:p>
              </w:tc>
              <w:tc>
                <w:tcPr>
                  <w:tcW w:w="708" w:type="dxa"/>
                  <w:tcBorders>
                    <w:top w:val="single" w:sz="4" w:space="0" w:color="auto"/>
                    <w:left w:val="single" w:sz="4" w:space="0" w:color="auto"/>
                    <w:bottom w:val="single" w:sz="4" w:space="0" w:color="auto"/>
                    <w:right w:val="single" w:sz="4" w:space="0" w:color="auto"/>
                  </w:tcBorders>
                  <w:vAlign w:val="center"/>
                </w:tcPr>
                <w:p w14:paraId="248EEB67" w14:textId="77777777" w:rsidR="0053077E" w:rsidRPr="00C14475" w:rsidRDefault="0053077E" w:rsidP="00394D3A">
                  <w:pPr>
                    <w:rPr>
                      <w:bCs/>
                    </w:rPr>
                  </w:pPr>
                  <w:r w:rsidRPr="00C14475">
                    <w:rPr>
                      <w:rFonts w:hint="eastAsia"/>
                      <w:bCs/>
                    </w:rPr>
                    <w:t>专题汇报</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E990F5" w14:textId="77777777" w:rsidR="0053077E" w:rsidRPr="00C14475" w:rsidRDefault="0053077E" w:rsidP="00394D3A">
                  <w:pPr>
                    <w:rPr>
                      <w:bCs/>
                    </w:rPr>
                  </w:pPr>
                  <w:r w:rsidRPr="00C14475">
                    <w:rPr>
                      <w:rFonts w:hint="eastAsia"/>
                      <w:bCs/>
                    </w:rPr>
                    <w:t>课程论文</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6AC5DF" w14:textId="77777777" w:rsidR="0053077E" w:rsidRPr="00C14475" w:rsidRDefault="0053077E" w:rsidP="00394D3A">
                  <w:pPr>
                    <w:rPr>
                      <w:bCs/>
                    </w:rPr>
                  </w:pPr>
                  <w:r w:rsidRPr="00C14475">
                    <w:rPr>
                      <w:rFonts w:hint="eastAsia"/>
                      <w:bCs/>
                    </w:rPr>
                    <w:t>平时表现</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35BEB4" w14:textId="77777777" w:rsidR="0053077E" w:rsidRPr="00C14475" w:rsidRDefault="0053077E" w:rsidP="00394D3A">
                  <w:pPr>
                    <w:rPr>
                      <w:bCs/>
                    </w:rPr>
                  </w:pPr>
                  <w:r w:rsidRPr="00C14475">
                    <w:rPr>
                      <w:rFonts w:hint="eastAsia"/>
                      <w:bCs/>
                    </w:rPr>
                    <w:t>课程考试</w:t>
                  </w:r>
                </w:p>
              </w:tc>
              <w:tc>
                <w:tcPr>
                  <w:tcW w:w="1278" w:type="dxa"/>
                  <w:vMerge/>
                  <w:tcBorders>
                    <w:left w:val="single" w:sz="4" w:space="0" w:color="auto"/>
                    <w:bottom w:val="single" w:sz="4" w:space="0" w:color="auto"/>
                    <w:right w:val="single" w:sz="4" w:space="0" w:color="auto"/>
                  </w:tcBorders>
                  <w:vAlign w:val="center"/>
                </w:tcPr>
                <w:p w14:paraId="27E1A5D5" w14:textId="77777777" w:rsidR="0053077E" w:rsidRPr="00C14475" w:rsidRDefault="0053077E" w:rsidP="00394D3A">
                  <w:pPr>
                    <w:rPr>
                      <w:bCs/>
                    </w:rPr>
                  </w:pPr>
                </w:p>
              </w:tc>
            </w:tr>
            <w:tr w:rsidR="0053077E" w:rsidRPr="00C14475" w14:paraId="1BF5823C" w14:textId="77777777" w:rsidTr="0053077E">
              <w:trPr>
                <w:trHeight w:val="528"/>
                <w:jc w:val="center"/>
              </w:trPr>
              <w:tc>
                <w:tcPr>
                  <w:tcW w:w="1187" w:type="dxa"/>
                  <w:tcBorders>
                    <w:top w:val="single" w:sz="4" w:space="0" w:color="auto"/>
                    <w:left w:val="single" w:sz="4" w:space="0" w:color="auto"/>
                    <w:bottom w:val="single" w:sz="4" w:space="0" w:color="auto"/>
                    <w:right w:val="single" w:sz="4" w:space="0" w:color="auto"/>
                  </w:tcBorders>
                  <w:vAlign w:val="center"/>
                </w:tcPr>
                <w:p w14:paraId="1CDDEA35" w14:textId="77777777" w:rsidR="0053077E" w:rsidRPr="00C14475" w:rsidRDefault="0053077E" w:rsidP="006C4131">
                  <w:pPr>
                    <w:rPr>
                      <w:bCs/>
                    </w:rPr>
                  </w:pPr>
                  <w:r w:rsidRPr="00C14475">
                    <w:rPr>
                      <w:rFonts w:hint="eastAsia"/>
                      <w:bCs/>
                    </w:rPr>
                    <w:t>知识</w:t>
                  </w:r>
                </w:p>
              </w:tc>
              <w:tc>
                <w:tcPr>
                  <w:tcW w:w="2205" w:type="dxa"/>
                  <w:tcBorders>
                    <w:top w:val="single" w:sz="4" w:space="0" w:color="auto"/>
                    <w:left w:val="single" w:sz="4" w:space="0" w:color="auto"/>
                    <w:right w:val="single" w:sz="4" w:space="0" w:color="auto"/>
                  </w:tcBorders>
                  <w:vAlign w:val="center"/>
                </w:tcPr>
                <w:p w14:paraId="086EA6A9" w14:textId="77777777" w:rsidR="0053077E" w:rsidRPr="00C14475" w:rsidRDefault="0053077E" w:rsidP="00394D3A">
                  <w:pPr>
                    <w:spacing w:line="360" w:lineRule="auto"/>
                    <w:rPr>
                      <w:rFonts w:ascii="宋体" w:hAnsi="宋体"/>
                      <w:bCs/>
                    </w:rPr>
                  </w:pPr>
                  <w:r w:rsidRPr="00C14475">
                    <w:rPr>
                      <w:rFonts w:hint="eastAsia"/>
                      <w:bCs/>
                    </w:rPr>
                    <w:t>哲学概念内涵的学习</w:t>
                  </w:r>
                </w:p>
              </w:tc>
              <w:tc>
                <w:tcPr>
                  <w:tcW w:w="682" w:type="dxa"/>
                  <w:tcBorders>
                    <w:top w:val="single" w:sz="4" w:space="0" w:color="auto"/>
                    <w:left w:val="single" w:sz="4" w:space="0" w:color="auto"/>
                    <w:right w:val="single" w:sz="4" w:space="0" w:color="auto"/>
                  </w:tcBorders>
                  <w:vAlign w:val="center"/>
                </w:tcPr>
                <w:p w14:paraId="17FC45BD" w14:textId="77777777" w:rsidR="0053077E" w:rsidRPr="00C14475" w:rsidRDefault="0053077E" w:rsidP="00394D3A">
                  <w:pPr>
                    <w:rPr>
                      <w:bCs/>
                    </w:rPr>
                  </w:pPr>
                  <w:r w:rsidRPr="00C14475">
                    <w:rPr>
                      <w:rFonts w:hint="eastAsia"/>
                      <w:bCs/>
                    </w:rPr>
                    <w:t>20%</w:t>
                  </w:r>
                </w:p>
              </w:tc>
              <w:tc>
                <w:tcPr>
                  <w:tcW w:w="688" w:type="dxa"/>
                  <w:tcBorders>
                    <w:top w:val="single" w:sz="4" w:space="0" w:color="auto"/>
                    <w:left w:val="single" w:sz="4" w:space="0" w:color="auto"/>
                    <w:right w:val="single" w:sz="4" w:space="0" w:color="auto"/>
                  </w:tcBorders>
                  <w:vAlign w:val="center"/>
                </w:tcPr>
                <w:p w14:paraId="440C1ACF" w14:textId="77777777" w:rsidR="0053077E" w:rsidRPr="00C14475" w:rsidRDefault="0053077E" w:rsidP="00394D3A">
                  <w:pPr>
                    <w:rPr>
                      <w:bCs/>
                    </w:rPr>
                  </w:pPr>
                  <w:r w:rsidRPr="00C14475">
                    <w:rPr>
                      <w:rFonts w:hint="eastAsia"/>
                      <w:bCs/>
                    </w:rPr>
                    <w:t>5%</w:t>
                  </w:r>
                </w:p>
              </w:tc>
              <w:tc>
                <w:tcPr>
                  <w:tcW w:w="708" w:type="dxa"/>
                  <w:tcBorders>
                    <w:top w:val="single" w:sz="4" w:space="0" w:color="auto"/>
                    <w:left w:val="single" w:sz="4" w:space="0" w:color="auto"/>
                    <w:right w:val="single" w:sz="4" w:space="0" w:color="auto"/>
                  </w:tcBorders>
                  <w:vAlign w:val="center"/>
                </w:tcPr>
                <w:p w14:paraId="1F6D450D" w14:textId="77777777" w:rsidR="0053077E" w:rsidRPr="00C14475" w:rsidRDefault="0053077E" w:rsidP="00394D3A">
                  <w:pPr>
                    <w:rPr>
                      <w:bCs/>
                    </w:rPr>
                  </w:pPr>
                </w:p>
              </w:tc>
              <w:tc>
                <w:tcPr>
                  <w:tcW w:w="709" w:type="dxa"/>
                  <w:tcBorders>
                    <w:top w:val="single" w:sz="4" w:space="0" w:color="auto"/>
                    <w:left w:val="single" w:sz="4" w:space="0" w:color="auto"/>
                    <w:right w:val="single" w:sz="4" w:space="0" w:color="auto"/>
                  </w:tcBorders>
                  <w:vAlign w:val="center"/>
                </w:tcPr>
                <w:p w14:paraId="3DFED2FF" w14:textId="77777777" w:rsidR="0053077E" w:rsidRPr="00C14475" w:rsidRDefault="0053077E" w:rsidP="00394D3A">
                  <w:pPr>
                    <w:rPr>
                      <w:bCs/>
                    </w:rPr>
                  </w:pPr>
                </w:p>
              </w:tc>
              <w:tc>
                <w:tcPr>
                  <w:tcW w:w="709" w:type="dxa"/>
                  <w:tcBorders>
                    <w:top w:val="single" w:sz="4" w:space="0" w:color="auto"/>
                    <w:left w:val="single" w:sz="4" w:space="0" w:color="auto"/>
                    <w:right w:val="single" w:sz="4" w:space="0" w:color="auto"/>
                  </w:tcBorders>
                  <w:vAlign w:val="center"/>
                </w:tcPr>
                <w:p w14:paraId="73F16137" w14:textId="77777777" w:rsidR="0053077E" w:rsidRPr="00C14475" w:rsidRDefault="0053077E" w:rsidP="00394D3A">
                  <w:pPr>
                    <w:rPr>
                      <w:bCs/>
                    </w:rPr>
                  </w:pPr>
                </w:p>
              </w:tc>
              <w:tc>
                <w:tcPr>
                  <w:tcW w:w="709" w:type="dxa"/>
                  <w:tcBorders>
                    <w:top w:val="single" w:sz="4" w:space="0" w:color="auto"/>
                    <w:left w:val="single" w:sz="4" w:space="0" w:color="auto"/>
                    <w:right w:val="single" w:sz="4" w:space="0" w:color="auto"/>
                  </w:tcBorders>
                  <w:vAlign w:val="center"/>
                </w:tcPr>
                <w:p w14:paraId="0E2B805B" w14:textId="77777777" w:rsidR="0053077E" w:rsidRPr="00C14475" w:rsidRDefault="0053077E" w:rsidP="00394D3A">
                  <w:pPr>
                    <w:rPr>
                      <w:bCs/>
                    </w:rPr>
                  </w:pPr>
                  <w:r w:rsidRPr="00C14475">
                    <w:rPr>
                      <w:rFonts w:hint="eastAsia"/>
                      <w:bCs/>
                    </w:rPr>
                    <w:t>20%</w:t>
                  </w:r>
                </w:p>
              </w:tc>
              <w:tc>
                <w:tcPr>
                  <w:tcW w:w="1278" w:type="dxa"/>
                  <w:tcBorders>
                    <w:top w:val="single" w:sz="4" w:space="0" w:color="auto"/>
                    <w:left w:val="single" w:sz="4" w:space="0" w:color="auto"/>
                    <w:right w:val="single" w:sz="4" w:space="0" w:color="auto"/>
                  </w:tcBorders>
                  <w:vAlign w:val="center"/>
                </w:tcPr>
                <w:p w14:paraId="35E7E2D3" w14:textId="77777777" w:rsidR="0053077E" w:rsidRPr="00C14475" w:rsidRDefault="0053077E" w:rsidP="00394D3A">
                  <w:pPr>
                    <w:rPr>
                      <w:bCs/>
                    </w:rPr>
                  </w:pPr>
                  <w:r w:rsidRPr="00C14475">
                    <w:rPr>
                      <w:rFonts w:hint="eastAsia"/>
                      <w:bCs/>
                    </w:rPr>
                    <w:t>45</w:t>
                  </w:r>
                  <w:r w:rsidRPr="00C14475">
                    <w:rPr>
                      <w:bCs/>
                    </w:rPr>
                    <w:t>%</w:t>
                  </w:r>
                </w:p>
              </w:tc>
            </w:tr>
            <w:tr w:rsidR="0053077E" w:rsidRPr="00C14475" w14:paraId="3537B66F" w14:textId="77777777" w:rsidTr="0053077E">
              <w:trPr>
                <w:trHeight w:val="491"/>
                <w:jc w:val="center"/>
              </w:trPr>
              <w:tc>
                <w:tcPr>
                  <w:tcW w:w="1187" w:type="dxa"/>
                  <w:tcBorders>
                    <w:top w:val="single" w:sz="4" w:space="0" w:color="auto"/>
                    <w:left w:val="single" w:sz="4" w:space="0" w:color="auto"/>
                    <w:bottom w:val="single" w:sz="4" w:space="0" w:color="auto"/>
                    <w:right w:val="single" w:sz="4" w:space="0" w:color="auto"/>
                  </w:tcBorders>
                  <w:vAlign w:val="center"/>
                </w:tcPr>
                <w:p w14:paraId="3491F983" w14:textId="77777777" w:rsidR="0053077E" w:rsidRPr="00C14475" w:rsidRDefault="0053077E" w:rsidP="0053077E">
                  <w:pPr>
                    <w:rPr>
                      <w:bCs/>
                    </w:rPr>
                  </w:pPr>
                  <w:r w:rsidRPr="00C14475">
                    <w:rPr>
                      <w:rFonts w:hint="eastAsia"/>
                      <w:bCs/>
                    </w:rPr>
                    <w:t>能力</w:t>
                  </w:r>
                </w:p>
              </w:tc>
              <w:tc>
                <w:tcPr>
                  <w:tcW w:w="2205" w:type="dxa"/>
                  <w:tcBorders>
                    <w:left w:val="single" w:sz="4" w:space="0" w:color="auto"/>
                    <w:bottom w:val="single" w:sz="4" w:space="0" w:color="auto"/>
                    <w:right w:val="single" w:sz="4" w:space="0" w:color="auto"/>
                  </w:tcBorders>
                  <w:vAlign w:val="center"/>
                </w:tcPr>
                <w:p w14:paraId="5F1DD587" w14:textId="77777777" w:rsidR="0053077E" w:rsidRPr="00C14475" w:rsidRDefault="0053077E" w:rsidP="0053077E">
                  <w:pPr>
                    <w:spacing w:line="360" w:lineRule="auto"/>
                    <w:rPr>
                      <w:bCs/>
                    </w:rPr>
                  </w:pPr>
                  <w:r w:rsidRPr="00C14475">
                    <w:rPr>
                      <w:rFonts w:hint="eastAsia"/>
                      <w:bCs/>
                    </w:rPr>
                    <w:t>课程论文和专题汇报</w:t>
                  </w:r>
                </w:p>
              </w:tc>
              <w:tc>
                <w:tcPr>
                  <w:tcW w:w="682" w:type="dxa"/>
                  <w:tcBorders>
                    <w:left w:val="single" w:sz="4" w:space="0" w:color="auto"/>
                    <w:bottom w:val="single" w:sz="4" w:space="0" w:color="auto"/>
                    <w:right w:val="single" w:sz="4" w:space="0" w:color="auto"/>
                  </w:tcBorders>
                  <w:vAlign w:val="center"/>
                </w:tcPr>
                <w:p w14:paraId="16958C10" w14:textId="77777777" w:rsidR="0053077E" w:rsidRPr="00C14475" w:rsidRDefault="0053077E" w:rsidP="0053077E">
                  <w:pPr>
                    <w:rPr>
                      <w:bCs/>
                    </w:rPr>
                  </w:pPr>
                </w:p>
              </w:tc>
              <w:tc>
                <w:tcPr>
                  <w:tcW w:w="688" w:type="dxa"/>
                  <w:tcBorders>
                    <w:left w:val="single" w:sz="4" w:space="0" w:color="auto"/>
                    <w:bottom w:val="single" w:sz="4" w:space="0" w:color="auto"/>
                    <w:right w:val="single" w:sz="4" w:space="0" w:color="auto"/>
                  </w:tcBorders>
                  <w:vAlign w:val="center"/>
                </w:tcPr>
                <w:p w14:paraId="022B0A7F" w14:textId="77777777" w:rsidR="0053077E" w:rsidRPr="00C14475" w:rsidRDefault="0053077E" w:rsidP="0053077E">
                  <w:pPr>
                    <w:rPr>
                      <w:bCs/>
                    </w:rPr>
                  </w:pPr>
                </w:p>
              </w:tc>
              <w:tc>
                <w:tcPr>
                  <w:tcW w:w="708" w:type="dxa"/>
                  <w:tcBorders>
                    <w:left w:val="single" w:sz="4" w:space="0" w:color="auto"/>
                    <w:bottom w:val="single" w:sz="4" w:space="0" w:color="auto"/>
                    <w:right w:val="single" w:sz="4" w:space="0" w:color="auto"/>
                  </w:tcBorders>
                  <w:vAlign w:val="center"/>
                </w:tcPr>
                <w:p w14:paraId="483E64F5" w14:textId="77777777" w:rsidR="0053077E" w:rsidRPr="00C14475" w:rsidRDefault="0053077E" w:rsidP="0053077E">
                  <w:pPr>
                    <w:rPr>
                      <w:bCs/>
                    </w:rPr>
                  </w:pPr>
                  <w:r w:rsidRPr="00C14475">
                    <w:rPr>
                      <w:rFonts w:hint="eastAsia"/>
                      <w:bCs/>
                    </w:rPr>
                    <w:t>20%</w:t>
                  </w:r>
                </w:p>
              </w:tc>
              <w:tc>
                <w:tcPr>
                  <w:tcW w:w="709" w:type="dxa"/>
                  <w:tcBorders>
                    <w:left w:val="single" w:sz="4" w:space="0" w:color="auto"/>
                    <w:bottom w:val="single" w:sz="4" w:space="0" w:color="auto"/>
                    <w:right w:val="single" w:sz="4" w:space="0" w:color="auto"/>
                  </w:tcBorders>
                  <w:vAlign w:val="center"/>
                </w:tcPr>
                <w:p w14:paraId="1CB3D50A" w14:textId="77777777" w:rsidR="0053077E" w:rsidRPr="00C14475" w:rsidRDefault="0053077E" w:rsidP="0053077E">
                  <w:pPr>
                    <w:rPr>
                      <w:bCs/>
                    </w:rPr>
                  </w:pPr>
                  <w:r w:rsidRPr="00C14475">
                    <w:rPr>
                      <w:rFonts w:hint="eastAsia"/>
                      <w:bCs/>
                    </w:rPr>
                    <w:t>20%</w:t>
                  </w:r>
                </w:p>
              </w:tc>
              <w:tc>
                <w:tcPr>
                  <w:tcW w:w="709" w:type="dxa"/>
                  <w:tcBorders>
                    <w:left w:val="single" w:sz="4" w:space="0" w:color="auto"/>
                    <w:bottom w:val="single" w:sz="4" w:space="0" w:color="auto"/>
                    <w:right w:val="single" w:sz="4" w:space="0" w:color="auto"/>
                  </w:tcBorders>
                  <w:vAlign w:val="center"/>
                </w:tcPr>
                <w:p w14:paraId="3A00966F" w14:textId="77777777" w:rsidR="0053077E" w:rsidRPr="00C14475" w:rsidRDefault="0053077E" w:rsidP="0053077E">
                  <w:pPr>
                    <w:rPr>
                      <w:bCs/>
                    </w:rPr>
                  </w:pPr>
                </w:p>
              </w:tc>
              <w:tc>
                <w:tcPr>
                  <w:tcW w:w="709" w:type="dxa"/>
                  <w:tcBorders>
                    <w:left w:val="single" w:sz="4" w:space="0" w:color="auto"/>
                    <w:bottom w:val="single" w:sz="4" w:space="0" w:color="auto"/>
                    <w:right w:val="single" w:sz="4" w:space="0" w:color="auto"/>
                  </w:tcBorders>
                  <w:vAlign w:val="center"/>
                </w:tcPr>
                <w:p w14:paraId="4397E3D6" w14:textId="77777777" w:rsidR="0053077E" w:rsidRPr="00C14475" w:rsidRDefault="0053077E" w:rsidP="0053077E">
                  <w:pPr>
                    <w:rPr>
                      <w:bCs/>
                    </w:rPr>
                  </w:pPr>
                </w:p>
              </w:tc>
              <w:tc>
                <w:tcPr>
                  <w:tcW w:w="1278" w:type="dxa"/>
                  <w:tcBorders>
                    <w:left w:val="single" w:sz="4" w:space="0" w:color="auto"/>
                    <w:bottom w:val="single" w:sz="4" w:space="0" w:color="auto"/>
                    <w:right w:val="single" w:sz="4" w:space="0" w:color="auto"/>
                  </w:tcBorders>
                  <w:vAlign w:val="center"/>
                </w:tcPr>
                <w:p w14:paraId="350C5578" w14:textId="77777777" w:rsidR="0053077E" w:rsidRPr="00C14475" w:rsidRDefault="0053077E" w:rsidP="0053077E">
                  <w:pPr>
                    <w:rPr>
                      <w:bCs/>
                    </w:rPr>
                  </w:pPr>
                  <w:r w:rsidRPr="00C14475">
                    <w:rPr>
                      <w:rFonts w:hint="eastAsia"/>
                      <w:bCs/>
                    </w:rPr>
                    <w:t>40%</w:t>
                  </w:r>
                </w:p>
              </w:tc>
            </w:tr>
            <w:tr w:rsidR="0053077E" w:rsidRPr="00C14475" w14:paraId="05F6BE46" w14:textId="77777777" w:rsidTr="0053077E">
              <w:trPr>
                <w:trHeight w:val="491"/>
                <w:jc w:val="center"/>
              </w:trPr>
              <w:tc>
                <w:tcPr>
                  <w:tcW w:w="1187" w:type="dxa"/>
                  <w:tcBorders>
                    <w:top w:val="single" w:sz="4" w:space="0" w:color="auto"/>
                    <w:left w:val="single" w:sz="4" w:space="0" w:color="auto"/>
                    <w:bottom w:val="single" w:sz="4" w:space="0" w:color="auto"/>
                    <w:right w:val="single" w:sz="4" w:space="0" w:color="auto"/>
                  </w:tcBorders>
                  <w:vAlign w:val="center"/>
                </w:tcPr>
                <w:p w14:paraId="355E91FF" w14:textId="77777777" w:rsidR="0053077E" w:rsidRPr="00C14475" w:rsidRDefault="0053077E" w:rsidP="0053077E">
                  <w:pPr>
                    <w:rPr>
                      <w:bCs/>
                    </w:rPr>
                  </w:pPr>
                  <w:r w:rsidRPr="00C14475">
                    <w:rPr>
                      <w:rFonts w:hint="eastAsia"/>
                      <w:bCs/>
                    </w:rPr>
                    <w:t>素养</w:t>
                  </w:r>
                </w:p>
              </w:tc>
              <w:tc>
                <w:tcPr>
                  <w:tcW w:w="2205" w:type="dxa"/>
                  <w:tcBorders>
                    <w:left w:val="single" w:sz="4" w:space="0" w:color="auto"/>
                    <w:bottom w:val="single" w:sz="4" w:space="0" w:color="auto"/>
                    <w:right w:val="single" w:sz="4" w:space="0" w:color="auto"/>
                  </w:tcBorders>
                  <w:vAlign w:val="center"/>
                </w:tcPr>
                <w:p w14:paraId="0813BD08" w14:textId="77777777" w:rsidR="0053077E" w:rsidRPr="00C14475" w:rsidRDefault="0053077E" w:rsidP="0053077E">
                  <w:pPr>
                    <w:spacing w:line="360" w:lineRule="auto"/>
                    <w:rPr>
                      <w:bCs/>
                    </w:rPr>
                  </w:pPr>
                  <w:r w:rsidRPr="00C14475">
                    <w:rPr>
                      <w:rFonts w:hint="eastAsia"/>
                      <w:bCs/>
                    </w:rPr>
                    <w:t>平时表现</w:t>
                  </w:r>
                </w:p>
              </w:tc>
              <w:tc>
                <w:tcPr>
                  <w:tcW w:w="682" w:type="dxa"/>
                  <w:tcBorders>
                    <w:left w:val="single" w:sz="4" w:space="0" w:color="auto"/>
                    <w:bottom w:val="single" w:sz="4" w:space="0" w:color="auto"/>
                    <w:right w:val="single" w:sz="4" w:space="0" w:color="auto"/>
                  </w:tcBorders>
                  <w:vAlign w:val="center"/>
                </w:tcPr>
                <w:p w14:paraId="784783C4" w14:textId="77777777" w:rsidR="0053077E" w:rsidRPr="00C14475" w:rsidRDefault="0053077E" w:rsidP="0053077E">
                  <w:pPr>
                    <w:rPr>
                      <w:bCs/>
                    </w:rPr>
                  </w:pPr>
                </w:p>
              </w:tc>
              <w:tc>
                <w:tcPr>
                  <w:tcW w:w="688" w:type="dxa"/>
                  <w:tcBorders>
                    <w:left w:val="single" w:sz="4" w:space="0" w:color="auto"/>
                    <w:bottom w:val="single" w:sz="4" w:space="0" w:color="auto"/>
                    <w:right w:val="single" w:sz="4" w:space="0" w:color="auto"/>
                  </w:tcBorders>
                  <w:vAlign w:val="center"/>
                </w:tcPr>
                <w:p w14:paraId="6A96E851" w14:textId="77777777" w:rsidR="0053077E" w:rsidRPr="00C14475" w:rsidRDefault="0053077E" w:rsidP="0053077E">
                  <w:pPr>
                    <w:rPr>
                      <w:bCs/>
                    </w:rPr>
                  </w:pPr>
                </w:p>
              </w:tc>
              <w:tc>
                <w:tcPr>
                  <w:tcW w:w="708" w:type="dxa"/>
                  <w:tcBorders>
                    <w:left w:val="single" w:sz="4" w:space="0" w:color="auto"/>
                    <w:bottom w:val="single" w:sz="4" w:space="0" w:color="auto"/>
                    <w:right w:val="single" w:sz="4" w:space="0" w:color="auto"/>
                  </w:tcBorders>
                  <w:vAlign w:val="center"/>
                </w:tcPr>
                <w:p w14:paraId="3A5B5DD8" w14:textId="77777777" w:rsidR="0053077E" w:rsidRPr="00C14475" w:rsidRDefault="0053077E" w:rsidP="0053077E">
                  <w:pPr>
                    <w:rPr>
                      <w:bCs/>
                    </w:rPr>
                  </w:pPr>
                </w:p>
              </w:tc>
              <w:tc>
                <w:tcPr>
                  <w:tcW w:w="709" w:type="dxa"/>
                  <w:tcBorders>
                    <w:left w:val="single" w:sz="4" w:space="0" w:color="auto"/>
                    <w:bottom w:val="single" w:sz="4" w:space="0" w:color="auto"/>
                    <w:right w:val="single" w:sz="4" w:space="0" w:color="auto"/>
                  </w:tcBorders>
                  <w:vAlign w:val="center"/>
                </w:tcPr>
                <w:p w14:paraId="5E2BE8F4" w14:textId="77777777" w:rsidR="0053077E" w:rsidRPr="00C14475" w:rsidRDefault="0053077E" w:rsidP="0053077E">
                  <w:pPr>
                    <w:rPr>
                      <w:bCs/>
                    </w:rPr>
                  </w:pPr>
                </w:p>
              </w:tc>
              <w:tc>
                <w:tcPr>
                  <w:tcW w:w="709" w:type="dxa"/>
                  <w:tcBorders>
                    <w:left w:val="single" w:sz="4" w:space="0" w:color="auto"/>
                    <w:bottom w:val="single" w:sz="4" w:space="0" w:color="auto"/>
                    <w:right w:val="single" w:sz="4" w:space="0" w:color="auto"/>
                  </w:tcBorders>
                  <w:vAlign w:val="center"/>
                </w:tcPr>
                <w:p w14:paraId="5594CF67" w14:textId="77777777" w:rsidR="0053077E" w:rsidRPr="00C14475" w:rsidRDefault="0053077E" w:rsidP="0053077E">
                  <w:pPr>
                    <w:rPr>
                      <w:bCs/>
                    </w:rPr>
                  </w:pPr>
                  <w:r w:rsidRPr="00C14475">
                    <w:rPr>
                      <w:rFonts w:hint="eastAsia"/>
                      <w:bCs/>
                    </w:rPr>
                    <w:t>15%</w:t>
                  </w:r>
                </w:p>
              </w:tc>
              <w:tc>
                <w:tcPr>
                  <w:tcW w:w="709" w:type="dxa"/>
                  <w:tcBorders>
                    <w:left w:val="single" w:sz="4" w:space="0" w:color="auto"/>
                    <w:bottom w:val="single" w:sz="4" w:space="0" w:color="auto"/>
                    <w:right w:val="single" w:sz="4" w:space="0" w:color="auto"/>
                  </w:tcBorders>
                  <w:vAlign w:val="center"/>
                </w:tcPr>
                <w:p w14:paraId="48E5786F" w14:textId="77777777" w:rsidR="0053077E" w:rsidRPr="00C14475" w:rsidRDefault="0053077E" w:rsidP="0053077E">
                  <w:pPr>
                    <w:rPr>
                      <w:bCs/>
                    </w:rPr>
                  </w:pPr>
                </w:p>
              </w:tc>
              <w:tc>
                <w:tcPr>
                  <w:tcW w:w="1278" w:type="dxa"/>
                  <w:tcBorders>
                    <w:left w:val="single" w:sz="4" w:space="0" w:color="auto"/>
                    <w:bottom w:val="single" w:sz="4" w:space="0" w:color="auto"/>
                    <w:right w:val="single" w:sz="4" w:space="0" w:color="auto"/>
                  </w:tcBorders>
                  <w:vAlign w:val="center"/>
                </w:tcPr>
                <w:p w14:paraId="264A283F" w14:textId="77777777" w:rsidR="0053077E" w:rsidRPr="00C14475" w:rsidRDefault="0053077E" w:rsidP="0053077E">
                  <w:pPr>
                    <w:rPr>
                      <w:bCs/>
                    </w:rPr>
                  </w:pPr>
                  <w:r w:rsidRPr="00C14475">
                    <w:rPr>
                      <w:rFonts w:hint="eastAsia"/>
                      <w:bCs/>
                    </w:rPr>
                    <w:t>15%</w:t>
                  </w:r>
                </w:p>
              </w:tc>
            </w:tr>
            <w:tr w:rsidR="0053077E" w:rsidRPr="00C14475" w14:paraId="3340DE9E" w14:textId="77777777" w:rsidTr="0053077E">
              <w:trPr>
                <w:trHeight w:val="491"/>
                <w:jc w:val="center"/>
              </w:trPr>
              <w:tc>
                <w:tcPr>
                  <w:tcW w:w="3392" w:type="dxa"/>
                  <w:gridSpan w:val="2"/>
                  <w:tcBorders>
                    <w:top w:val="single" w:sz="4" w:space="0" w:color="auto"/>
                    <w:left w:val="single" w:sz="4" w:space="0" w:color="auto"/>
                    <w:bottom w:val="single" w:sz="4" w:space="0" w:color="auto"/>
                    <w:right w:val="single" w:sz="4" w:space="0" w:color="auto"/>
                  </w:tcBorders>
                  <w:vAlign w:val="center"/>
                  <w:hideMark/>
                </w:tcPr>
                <w:p w14:paraId="65EE3E8C" w14:textId="77777777" w:rsidR="0053077E" w:rsidRPr="00C14475" w:rsidRDefault="0053077E" w:rsidP="0053077E">
                  <w:pPr>
                    <w:rPr>
                      <w:bCs/>
                    </w:rPr>
                  </w:pPr>
                  <w:r w:rsidRPr="00C14475">
                    <w:rPr>
                      <w:rFonts w:hint="eastAsia"/>
                      <w:bCs/>
                    </w:rPr>
                    <w:t>合计</w:t>
                  </w:r>
                </w:p>
              </w:tc>
              <w:tc>
                <w:tcPr>
                  <w:tcW w:w="682" w:type="dxa"/>
                  <w:tcBorders>
                    <w:top w:val="single" w:sz="4" w:space="0" w:color="auto"/>
                    <w:left w:val="single" w:sz="4" w:space="0" w:color="auto"/>
                    <w:bottom w:val="single" w:sz="4" w:space="0" w:color="auto"/>
                    <w:right w:val="single" w:sz="4" w:space="0" w:color="auto"/>
                  </w:tcBorders>
                  <w:vAlign w:val="center"/>
                </w:tcPr>
                <w:p w14:paraId="7FE266C2" w14:textId="77777777" w:rsidR="0053077E" w:rsidRPr="00C14475" w:rsidRDefault="0053077E" w:rsidP="0053077E">
                  <w:pPr>
                    <w:rPr>
                      <w:bCs/>
                    </w:rPr>
                  </w:pPr>
                  <w:r w:rsidRPr="00C14475">
                    <w:rPr>
                      <w:rFonts w:hint="eastAsia"/>
                      <w:bCs/>
                    </w:rPr>
                    <w:t>20%</w:t>
                  </w:r>
                </w:p>
              </w:tc>
              <w:tc>
                <w:tcPr>
                  <w:tcW w:w="688" w:type="dxa"/>
                  <w:tcBorders>
                    <w:top w:val="single" w:sz="4" w:space="0" w:color="auto"/>
                    <w:left w:val="single" w:sz="4" w:space="0" w:color="auto"/>
                    <w:bottom w:val="single" w:sz="4" w:space="0" w:color="auto"/>
                    <w:right w:val="single" w:sz="4" w:space="0" w:color="auto"/>
                  </w:tcBorders>
                  <w:vAlign w:val="center"/>
                </w:tcPr>
                <w:p w14:paraId="2B8D21E1" w14:textId="77777777" w:rsidR="0053077E" w:rsidRPr="00C14475" w:rsidRDefault="0053077E" w:rsidP="0053077E">
                  <w:pPr>
                    <w:rPr>
                      <w:bCs/>
                    </w:rPr>
                  </w:pPr>
                  <w:r w:rsidRPr="00C14475">
                    <w:rPr>
                      <w:rFonts w:hint="eastAsia"/>
                      <w:bCs/>
                    </w:rPr>
                    <w:t>5%</w:t>
                  </w:r>
                </w:p>
              </w:tc>
              <w:tc>
                <w:tcPr>
                  <w:tcW w:w="708" w:type="dxa"/>
                  <w:tcBorders>
                    <w:top w:val="single" w:sz="4" w:space="0" w:color="auto"/>
                    <w:left w:val="single" w:sz="4" w:space="0" w:color="auto"/>
                    <w:bottom w:val="single" w:sz="4" w:space="0" w:color="auto"/>
                    <w:right w:val="single" w:sz="4" w:space="0" w:color="auto"/>
                  </w:tcBorders>
                  <w:vAlign w:val="center"/>
                </w:tcPr>
                <w:p w14:paraId="605982E3" w14:textId="77777777" w:rsidR="0053077E" w:rsidRPr="00C14475" w:rsidRDefault="0053077E" w:rsidP="0053077E">
                  <w:pPr>
                    <w:rPr>
                      <w:bCs/>
                    </w:rPr>
                  </w:pPr>
                  <w:r w:rsidRPr="00C14475">
                    <w:rPr>
                      <w:rFonts w:hint="eastAsia"/>
                      <w:bCs/>
                    </w:rPr>
                    <w:t>20%</w:t>
                  </w:r>
                </w:p>
              </w:tc>
              <w:tc>
                <w:tcPr>
                  <w:tcW w:w="709" w:type="dxa"/>
                  <w:tcBorders>
                    <w:top w:val="single" w:sz="4" w:space="0" w:color="auto"/>
                    <w:left w:val="single" w:sz="4" w:space="0" w:color="auto"/>
                    <w:bottom w:val="single" w:sz="4" w:space="0" w:color="auto"/>
                    <w:right w:val="single" w:sz="4" w:space="0" w:color="auto"/>
                  </w:tcBorders>
                  <w:vAlign w:val="center"/>
                </w:tcPr>
                <w:p w14:paraId="64FF299C" w14:textId="77777777" w:rsidR="0053077E" w:rsidRPr="00C14475" w:rsidRDefault="0053077E" w:rsidP="0053077E">
                  <w:pPr>
                    <w:rPr>
                      <w:bCs/>
                    </w:rPr>
                  </w:pPr>
                  <w:r w:rsidRPr="00C14475">
                    <w:rPr>
                      <w:rFonts w:hint="eastAsia"/>
                      <w:bCs/>
                    </w:rPr>
                    <w:t>20%</w:t>
                  </w:r>
                </w:p>
              </w:tc>
              <w:tc>
                <w:tcPr>
                  <w:tcW w:w="709" w:type="dxa"/>
                  <w:tcBorders>
                    <w:top w:val="single" w:sz="4" w:space="0" w:color="auto"/>
                    <w:left w:val="single" w:sz="4" w:space="0" w:color="auto"/>
                    <w:bottom w:val="single" w:sz="4" w:space="0" w:color="auto"/>
                    <w:right w:val="single" w:sz="4" w:space="0" w:color="auto"/>
                  </w:tcBorders>
                  <w:vAlign w:val="center"/>
                </w:tcPr>
                <w:p w14:paraId="2BEC3C23" w14:textId="77777777" w:rsidR="0053077E" w:rsidRPr="00C14475" w:rsidRDefault="0053077E" w:rsidP="0053077E">
                  <w:pPr>
                    <w:rPr>
                      <w:bCs/>
                    </w:rPr>
                  </w:pPr>
                  <w:r w:rsidRPr="00C14475">
                    <w:rPr>
                      <w:rFonts w:hint="eastAsia"/>
                      <w:bCs/>
                    </w:rPr>
                    <w:t>15%</w:t>
                  </w:r>
                </w:p>
              </w:tc>
              <w:tc>
                <w:tcPr>
                  <w:tcW w:w="709" w:type="dxa"/>
                  <w:tcBorders>
                    <w:top w:val="single" w:sz="4" w:space="0" w:color="auto"/>
                    <w:left w:val="single" w:sz="4" w:space="0" w:color="auto"/>
                    <w:bottom w:val="single" w:sz="4" w:space="0" w:color="auto"/>
                    <w:right w:val="single" w:sz="4" w:space="0" w:color="auto"/>
                  </w:tcBorders>
                  <w:vAlign w:val="center"/>
                </w:tcPr>
                <w:p w14:paraId="20CBC4DD" w14:textId="77777777" w:rsidR="0053077E" w:rsidRPr="00C14475" w:rsidRDefault="0053077E" w:rsidP="0053077E">
                  <w:pPr>
                    <w:rPr>
                      <w:bCs/>
                    </w:rPr>
                  </w:pPr>
                  <w:r w:rsidRPr="00C14475">
                    <w:rPr>
                      <w:rFonts w:hint="eastAsia"/>
                      <w:bCs/>
                    </w:rPr>
                    <w:t>20%</w:t>
                  </w:r>
                </w:p>
              </w:tc>
              <w:tc>
                <w:tcPr>
                  <w:tcW w:w="1278" w:type="dxa"/>
                  <w:tcBorders>
                    <w:top w:val="single" w:sz="4" w:space="0" w:color="auto"/>
                    <w:left w:val="single" w:sz="4" w:space="0" w:color="auto"/>
                    <w:bottom w:val="single" w:sz="4" w:space="0" w:color="auto"/>
                    <w:right w:val="single" w:sz="4" w:space="0" w:color="auto"/>
                  </w:tcBorders>
                  <w:vAlign w:val="center"/>
                </w:tcPr>
                <w:p w14:paraId="444C03F6" w14:textId="77777777" w:rsidR="0053077E" w:rsidRPr="00C14475" w:rsidRDefault="0053077E" w:rsidP="0053077E">
                  <w:pPr>
                    <w:rPr>
                      <w:bCs/>
                    </w:rPr>
                  </w:pPr>
                  <w:r w:rsidRPr="00C14475">
                    <w:rPr>
                      <w:rFonts w:hint="eastAsia"/>
                      <w:bCs/>
                    </w:rPr>
                    <w:t>100%</w:t>
                  </w:r>
                </w:p>
              </w:tc>
            </w:tr>
          </w:tbl>
          <w:p w14:paraId="5AA91C9A" w14:textId="77777777" w:rsidR="00EF71E8" w:rsidRPr="00C14475" w:rsidRDefault="005619A3" w:rsidP="00B02309">
            <w:pPr>
              <w:spacing w:beforeLines="50" w:before="156" w:afterLines="50" w:after="156" w:line="360" w:lineRule="auto"/>
              <w:jc w:val="left"/>
              <w:rPr>
                <w:rFonts w:asciiTheme="majorEastAsia" w:eastAsiaTheme="majorEastAsia" w:hAnsiTheme="majorEastAsia"/>
                <w:bCs/>
              </w:rPr>
            </w:pPr>
            <w:r w:rsidRPr="00C14475">
              <w:rPr>
                <w:rFonts w:asciiTheme="majorEastAsia" w:eastAsiaTheme="majorEastAsia" w:hAnsiTheme="majorEastAsia" w:hint="eastAsia"/>
                <w:bCs/>
              </w:rPr>
              <w:t>2</w:t>
            </w:r>
            <w:r w:rsidR="00B02309" w:rsidRPr="00C14475">
              <w:rPr>
                <w:rFonts w:asciiTheme="majorEastAsia" w:eastAsiaTheme="majorEastAsia" w:hAnsiTheme="majorEastAsia" w:hint="eastAsia"/>
                <w:bCs/>
              </w:rPr>
              <w:t>、</w:t>
            </w:r>
            <w:r w:rsidR="00F0514D" w:rsidRPr="00C14475">
              <w:rPr>
                <w:rFonts w:asciiTheme="majorEastAsia" w:eastAsiaTheme="majorEastAsia" w:hAnsiTheme="majorEastAsia" w:hint="eastAsia"/>
                <w:bCs/>
              </w:rPr>
              <w:t>考核方式</w:t>
            </w:r>
            <w:r w:rsidR="002853D5" w:rsidRPr="00C14475">
              <w:rPr>
                <w:rFonts w:asciiTheme="majorEastAsia" w:eastAsiaTheme="majorEastAsia" w:hAnsiTheme="majorEastAsia"/>
                <w:bCs/>
              </w:rPr>
              <w:t>与</w:t>
            </w:r>
            <w:r w:rsidR="002853D5" w:rsidRPr="00C14475">
              <w:rPr>
                <w:rFonts w:asciiTheme="majorEastAsia" w:eastAsiaTheme="majorEastAsia" w:hAnsiTheme="majorEastAsia" w:hint="eastAsia"/>
                <w:bCs/>
              </w:rPr>
              <w:t>课程目标</w:t>
            </w:r>
            <w:r w:rsidR="002853D5" w:rsidRPr="00C14475">
              <w:rPr>
                <w:rFonts w:asciiTheme="majorEastAsia" w:eastAsiaTheme="majorEastAsia" w:hAnsiTheme="majorEastAsia"/>
                <w:bCs/>
              </w:rPr>
              <w:t>对应情况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3"/>
              <w:gridCol w:w="4583"/>
              <w:gridCol w:w="744"/>
              <w:gridCol w:w="1379"/>
              <w:gridCol w:w="926"/>
            </w:tblGrid>
            <w:tr w:rsidR="00795044" w:rsidRPr="00C14475" w14:paraId="5BCC60E9" w14:textId="77777777" w:rsidTr="00D22FA1">
              <w:trPr>
                <w:jc w:val="center"/>
              </w:trPr>
              <w:tc>
                <w:tcPr>
                  <w:tcW w:w="1262" w:type="dxa"/>
                  <w:vAlign w:val="center"/>
                </w:tcPr>
                <w:p w14:paraId="24BB2B8B" w14:textId="77777777" w:rsidR="00795044" w:rsidRPr="00732FC3" w:rsidRDefault="00795044" w:rsidP="00732FC3">
                  <w:pPr>
                    <w:jc w:val="center"/>
                    <w:rPr>
                      <w:rFonts w:asciiTheme="majorEastAsia" w:eastAsiaTheme="majorEastAsia" w:hAnsiTheme="majorEastAsia"/>
                      <w:b/>
                      <w:bCs/>
                    </w:rPr>
                  </w:pPr>
                  <w:r w:rsidRPr="00732FC3">
                    <w:rPr>
                      <w:rFonts w:asciiTheme="majorEastAsia" w:eastAsiaTheme="majorEastAsia" w:hAnsiTheme="majorEastAsia" w:hint="eastAsia"/>
                      <w:b/>
                      <w:bCs/>
                    </w:rPr>
                    <w:t>课程目标</w:t>
                  </w:r>
                </w:p>
              </w:tc>
              <w:tc>
                <w:tcPr>
                  <w:tcW w:w="4689" w:type="dxa"/>
                  <w:vAlign w:val="center"/>
                </w:tcPr>
                <w:p w14:paraId="3B82470B" w14:textId="77777777" w:rsidR="00795044" w:rsidRPr="00732FC3" w:rsidRDefault="00795044" w:rsidP="00732FC3">
                  <w:pPr>
                    <w:jc w:val="center"/>
                    <w:rPr>
                      <w:rFonts w:asciiTheme="majorEastAsia" w:eastAsiaTheme="majorEastAsia" w:hAnsiTheme="majorEastAsia"/>
                      <w:b/>
                      <w:bCs/>
                      <w:sz w:val="24"/>
                    </w:rPr>
                  </w:pPr>
                  <w:r w:rsidRPr="00732FC3">
                    <w:rPr>
                      <w:rFonts w:asciiTheme="majorEastAsia" w:eastAsiaTheme="majorEastAsia" w:hAnsiTheme="majorEastAsia" w:hint="eastAsia"/>
                      <w:b/>
                      <w:bCs/>
                    </w:rPr>
                    <w:t>评价依据</w:t>
                  </w:r>
                  <w:r w:rsidR="00C33CD3" w:rsidRPr="00732FC3">
                    <w:rPr>
                      <w:rFonts w:asciiTheme="majorEastAsia" w:eastAsiaTheme="majorEastAsia" w:hAnsiTheme="majorEastAsia" w:hint="eastAsia"/>
                      <w:b/>
                      <w:bCs/>
                    </w:rPr>
                    <w:t>（考核方式）</w:t>
                  </w:r>
                </w:p>
              </w:tc>
              <w:tc>
                <w:tcPr>
                  <w:tcW w:w="599" w:type="dxa"/>
                  <w:vAlign w:val="center"/>
                </w:tcPr>
                <w:p w14:paraId="0FEC38C8" w14:textId="77777777" w:rsidR="00795044" w:rsidRPr="00732FC3" w:rsidRDefault="00795044" w:rsidP="00732FC3">
                  <w:pPr>
                    <w:jc w:val="center"/>
                    <w:rPr>
                      <w:rFonts w:asciiTheme="majorEastAsia" w:eastAsiaTheme="majorEastAsia" w:hAnsiTheme="majorEastAsia"/>
                      <w:b/>
                      <w:bCs/>
                    </w:rPr>
                  </w:pPr>
                  <w:r w:rsidRPr="00732FC3">
                    <w:rPr>
                      <w:rFonts w:asciiTheme="majorEastAsia" w:eastAsiaTheme="majorEastAsia" w:hAnsiTheme="majorEastAsia" w:hint="eastAsia"/>
                      <w:b/>
                      <w:bCs/>
                    </w:rPr>
                    <w:t>分值</w:t>
                  </w:r>
                  <w:r w:rsidR="00C33CD3" w:rsidRPr="00732FC3">
                    <w:rPr>
                      <w:rFonts w:asciiTheme="majorEastAsia" w:eastAsiaTheme="majorEastAsia" w:hAnsiTheme="majorEastAsia" w:hint="eastAsia"/>
                      <w:b/>
                      <w:bCs/>
                    </w:rPr>
                    <w:t>（A）</w:t>
                  </w:r>
                </w:p>
              </w:tc>
              <w:tc>
                <w:tcPr>
                  <w:tcW w:w="1391" w:type="dxa"/>
                  <w:vAlign w:val="center"/>
                </w:tcPr>
                <w:p w14:paraId="744B0494" w14:textId="77777777" w:rsidR="00795044" w:rsidRPr="00732FC3" w:rsidRDefault="00795044" w:rsidP="00732FC3">
                  <w:pPr>
                    <w:jc w:val="center"/>
                    <w:rPr>
                      <w:rFonts w:asciiTheme="majorEastAsia" w:eastAsiaTheme="majorEastAsia" w:hAnsiTheme="majorEastAsia"/>
                      <w:b/>
                      <w:bCs/>
                    </w:rPr>
                  </w:pPr>
                  <w:r w:rsidRPr="00732FC3">
                    <w:rPr>
                      <w:rFonts w:asciiTheme="majorEastAsia" w:eastAsiaTheme="majorEastAsia" w:hAnsiTheme="majorEastAsia" w:hint="eastAsia"/>
                      <w:b/>
                      <w:bCs/>
                    </w:rPr>
                    <w:t>平均成绩</w:t>
                  </w:r>
                  <w:r w:rsidR="00C33CD3" w:rsidRPr="00732FC3">
                    <w:rPr>
                      <w:rFonts w:asciiTheme="majorEastAsia" w:eastAsiaTheme="majorEastAsia" w:hAnsiTheme="majorEastAsia" w:hint="eastAsia"/>
                      <w:b/>
                      <w:bCs/>
                    </w:rPr>
                    <w:t>（B）</w:t>
                  </w:r>
                </w:p>
              </w:tc>
              <w:tc>
                <w:tcPr>
                  <w:tcW w:w="934" w:type="dxa"/>
                  <w:vAlign w:val="center"/>
                </w:tcPr>
                <w:p w14:paraId="7CFB9D3E" w14:textId="77777777" w:rsidR="00795044" w:rsidRPr="00732FC3" w:rsidRDefault="00795044" w:rsidP="00732FC3">
                  <w:pPr>
                    <w:jc w:val="center"/>
                    <w:rPr>
                      <w:rFonts w:asciiTheme="majorEastAsia" w:eastAsiaTheme="majorEastAsia" w:hAnsiTheme="majorEastAsia"/>
                      <w:b/>
                      <w:bCs/>
                    </w:rPr>
                  </w:pPr>
                  <w:r w:rsidRPr="00732FC3">
                    <w:rPr>
                      <w:rFonts w:asciiTheme="majorEastAsia" w:eastAsiaTheme="majorEastAsia" w:hAnsiTheme="majorEastAsia" w:hint="eastAsia"/>
                      <w:b/>
                      <w:bCs/>
                    </w:rPr>
                    <w:t>达成情况</w:t>
                  </w:r>
                  <w:r w:rsidR="00C33CD3" w:rsidRPr="00732FC3">
                    <w:rPr>
                      <w:rFonts w:asciiTheme="majorEastAsia" w:eastAsiaTheme="majorEastAsia" w:hAnsiTheme="majorEastAsia" w:hint="eastAsia"/>
                      <w:b/>
                      <w:bCs/>
                    </w:rPr>
                    <w:t>（Σ</w:t>
                  </w:r>
                  <w:r w:rsidR="00C33CD3" w:rsidRPr="00732FC3">
                    <w:rPr>
                      <w:rFonts w:asciiTheme="majorEastAsia" w:eastAsiaTheme="majorEastAsia" w:hAnsiTheme="majorEastAsia" w:hint="eastAsia"/>
                      <w:b/>
                      <w:bCs/>
                      <w:vertAlign w:val="subscript"/>
                    </w:rPr>
                    <w:t>B</w:t>
                  </w:r>
                  <w:r w:rsidR="00C33CD3" w:rsidRPr="00732FC3">
                    <w:rPr>
                      <w:rFonts w:asciiTheme="majorEastAsia" w:eastAsiaTheme="majorEastAsia" w:hAnsiTheme="majorEastAsia" w:hint="eastAsia"/>
                      <w:b/>
                      <w:bCs/>
                    </w:rPr>
                    <w:t>/Σ</w:t>
                  </w:r>
                  <w:r w:rsidR="00C33CD3" w:rsidRPr="00732FC3">
                    <w:rPr>
                      <w:rFonts w:asciiTheme="majorEastAsia" w:eastAsiaTheme="majorEastAsia" w:hAnsiTheme="majorEastAsia" w:hint="eastAsia"/>
                      <w:b/>
                      <w:bCs/>
                      <w:vertAlign w:val="subscript"/>
                    </w:rPr>
                    <w:t>A</w:t>
                  </w:r>
                  <w:r w:rsidR="00C33CD3" w:rsidRPr="00732FC3">
                    <w:rPr>
                      <w:rFonts w:asciiTheme="majorEastAsia" w:eastAsiaTheme="majorEastAsia" w:hAnsiTheme="majorEastAsia" w:hint="eastAsia"/>
                      <w:b/>
                      <w:bCs/>
                    </w:rPr>
                    <w:t>）</w:t>
                  </w:r>
                </w:p>
              </w:tc>
            </w:tr>
            <w:tr w:rsidR="00100D61" w:rsidRPr="00C14475" w14:paraId="451AB380" w14:textId="77777777" w:rsidTr="00D22FA1">
              <w:trPr>
                <w:trHeight w:val="312"/>
                <w:jc w:val="center"/>
              </w:trPr>
              <w:tc>
                <w:tcPr>
                  <w:tcW w:w="1262" w:type="dxa"/>
                  <w:vMerge w:val="restart"/>
                  <w:vAlign w:val="center"/>
                </w:tcPr>
                <w:p w14:paraId="4AAEC18E" w14:textId="77777777" w:rsidR="00100D61" w:rsidRPr="00C14475" w:rsidRDefault="00100D61" w:rsidP="00732FC3">
                  <w:pPr>
                    <w:spacing w:line="360" w:lineRule="auto"/>
                    <w:jc w:val="center"/>
                    <w:rPr>
                      <w:rFonts w:asciiTheme="majorEastAsia" w:eastAsiaTheme="majorEastAsia" w:hAnsiTheme="majorEastAsia"/>
                      <w:bCs/>
                    </w:rPr>
                  </w:pPr>
                  <w:r w:rsidRPr="00C14475">
                    <w:rPr>
                      <w:rFonts w:asciiTheme="majorEastAsia" w:eastAsiaTheme="majorEastAsia" w:hAnsiTheme="majorEastAsia" w:hint="eastAsia"/>
                      <w:bCs/>
                    </w:rPr>
                    <w:t>目标1</w:t>
                  </w:r>
                  <w:r w:rsidR="009F1B35" w:rsidRPr="00C14475">
                    <w:rPr>
                      <w:rFonts w:asciiTheme="majorEastAsia" w:eastAsiaTheme="majorEastAsia" w:hAnsiTheme="majorEastAsia" w:hint="eastAsia"/>
                      <w:bCs/>
                    </w:rPr>
                    <w:t>：哲学知识掌握</w:t>
                  </w:r>
                </w:p>
              </w:tc>
              <w:tc>
                <w:tcPr>
                  <w:tcW w:w="4689" w:type="dxa"/>
                  <w:vAlign w:val="center"/>
                </w:tcPr>
                <w:p w14:paraId="2D44488B" w14:textId="77777777" w:rsidR="00100D61" w:rsidRPr="00C14475" w:rsidRDefault="00100D61" w:rsidP="00732FC3">
                  <w:pPr>
                    <w:jc w:val="left"/>
                    <w:rPr>
                      <w:rFonts w:asciiTheme="majorEastAsia" w:eastAsiaTheme="majorEastAsia" w:hAnsiTheme="majorEastAsia"/>
                      <w:bCs/>
                    </w:rPr>
                  </w:pPr>
                  <w:r w:rsidRPr="00C14475">
                    <w:rPr>
                      <w:rFonts w:asciiTheme="majorEastAsia" w:eastAsiaTheme="majorEastAsia" w:hAnsiTheme="majorEastAsia" w:hint="eastAsia"/>
                      <w:bCs/>
                    </w:rPr>
                    <w:t>（1）</w:t>
                  </w:r>
                  <w:r w:rsidR="009F1B35" w:rsidRPr="00C14475">
                    <w:rPr>
                      <w:rFonts w:asciiTheme="majorEastAsia" w:eastAsiaTheme="majorEastAsia" w:hAnsiTheme="majorEastAsia" w:hint="eastAsia"/>
                      <w:bCs/>
                    </w:rPr>
                    <w:t>视频学习</w:t>
                  </w:r>
                  <w:r w:rsidRPr="00C14475">
                    <w:rPr>
                      <w:rFonts w:asciiTheme="majorEastAsia" w:eastAsiaTheme="majorEastAsia" w:hAnsiTheme="majorEastAsia" w:hint="eastAsia"/>
                      <w:bCs/>
                    </w:rPr>
                    <w:t>：</w:t>
                  </w:r>
                  <w:proofErr w:type="gramStart"/>
                  <w:r w:rsidR="00FC387D" w:rsidRPr="00C14475">
                    <w:rPr>
                      <w:rFonts w:ascii="楷体" w:eastAsia="楷体" w:hAnsi="楷体" w:cs="楷体" w:hint="eastAsia"/>
                      <w:bCs/>
                      <w:kern w:val="1"/>
                    </w:rPr>
                    <w:t>完整学习线</w:t>
                  </w:r>
                  <w:proofErr w:type="gramEnd"/>
                  <w:r w:rsidR="00FC387D" w:rsidRPr="00C14475">
                    <w:rPr>
                      <w:rFonts w:ascii="楷体" w:eastAsia="楷体" w:hAnsi="楷体" w:cs="楷体" w:hint="eastAsia"/>
                      <w:bCs/>
                      <w:kern w:val="1"/>
                    </w:rPr>
                    <w:t>上视频，满分20分</w:t>
                  </w:r>
                </w:p>
              </w:tc>
              <w:tc>
                <w:tcPr>
                  <w:tcW w:w="599" w:type="dxa"/>
                  <w:vAlign w:val="center"/>
                </w:tcPr>
                <w:p w14:paraId="2F9FBBD0" w14:textId="77777777" w:rsidR="00100D61" w:rsidRPr="00C14475" w:rsidRDefault="009F1B35" w:rsidP="00732FC3">
                  <w:pPr>
                    <w:jc w:val="center"/>
                    <w:rPr>
                      <w:rFonts w:asciiTheme="majorEastAsia" w:eastAsiaTheme="majorEastAsia" w:hAnsiTheme="majorEastAsia"/>
                      <w:bCs/>
                    </w:rPr>
                  </w:pPr>
                  <w:r w:rsidRPr="00C14475">
                    <w:rPr>
                      <w:rFonts w:asciiTheme="majorEastAsia" w:eastAsiaTheme="majorEastAsia" w:hAnsiTheme="majorEastAsia" w:hint="eastAsia"/>
                      <w:bCs/>
                    </w:rPr>
                    <w:t>20</w:t>
                  </w:r>
                </w:p>
              </w:tc>
              <w:tc>
                <w:tcPr>
                  <w:tcW w:w="1391" w:type="dxa"/>
                  <w:vAlign w:val="center"/>
                </w:tcPr>
                <w:p w14:paraId="1DF4E0B3" w14:textId="77777777" w:rsidR="00100D61" w:rsidRPr="00F00B80" w:rsidRDefault="00EF510C" w:rsidP="00FB6209">
                  <w:pPr>
                    <w:jc w:val="center"/>
                    <w:rPr>
                      <w:rFonts w:asciiTheme="majorEastAsia" w:eastAsiaTheme="majorEastAsia" w:hAnsiTheme="majorEastAsia"/>
                      <w:bCs/>
                    </w:rPr>
                  </w:pPr>
                  <w:r w:rsidRPr="00F00B80">
                    <w:rPr>
                      <w:rFonts w:asciiTheme="majorEastAsia" w:eastAsiaTheme="majorEastAsia" w:hAnsiTheme="majorEastAsia" w:hint="eastAsia"/>
                      <w:bCs/>
                    </w:rPr>
                    <w:t>17．</w:t>
                  </w:r>
                  <w:r w:rsidR="00C83E3D">
                    <w:rPr>
                      <w:rFonts w:asciiTheme="majorEastAsia" w:eastAsiaTheme="majorEastAsia" w:hAnsiTheme="majorEastAsia" w:hint="eastAsia"/>
                      <w:bCs/>
                    </w:rPr>
                    <w:t>2</w:t>
                  </w:r>
                  <w:r w:rsidRPr="00F00B80">
                    <w:rPr>
                      <w:rFonts w:asciiTheme="majorEastAsia" w:eastAsiaTheme="majorEastAsia" w:hAnsiTheme="majorEastAsia" w:hint="eastAsia"/>
                      <w:bCs/>
                    </w:rPr>
                    <w:t>（</w:t>
                  </w:r>
                  <w:r w:rsidR="00FB6209">
                    <w:rPr>
                      <w:rFonts w:asciiTheme="majorEastAsia" w:eastAsiaTheme="majorEastAsia" w:hAnsiTheme="majorEastAsia" w:hint="eastAsia"/>
                      <w:bCs/>
                    </w:rPr>
                    <w:t>含7人未参与课程）</w:t>
                  </w:r>
                </w:p>
              </w:tc>
              <w:tc>
                <w:tcPr>
                  <w:tcW w:w="934" w:type="dxa"/>
                  <w:vMerge w:val="restart"/>
                  <w:vAlign w:val="center"/>
                </w:tcPr>
                <w:p w14:paraId="565CE71A" w14:textId="77777777" w:rsidR="00100D61" w:rsidRPr="00EF510C" w:rsidRDefault="00FB6209" w:rsidP="00732FC3">
                  <w:pPr>
                    <w:jc w:val="center"/>
                    <w:rPr>
                      <w:rFonts w:asciiTheme="majorEastAsia" w:eastAsiaTheme="majorEastAsia" w:hAnsiTheme="majorEastAsia"/>
                      <w:bCs/>
                      <w:sz w:val="24"/>
                    </w:rPr>
                  </w:pPr>
                  <w:r>
                    <w:rPr>
                      <w:rFonts w:asciiTheme="majorEastAsia" w:eastAsiaTheme="majorEastAsia" w:hAnsiTheme="majorEastAsia" w:hint="eastAsia"/>
                      <w:bCs/>
                      <w:sz w:val="24"/>
                    </w:rPr>
                    <w:t>73</w:t>
                  </w:r>
                  <w:r w:rsidR="000E117A">
                    <w:rPr>
                      <w:rFonts w:asciiTheme="majorEastAsia" w:eastAsiaTheme="majorEastAsia" w:hAnsiTheme="majorEastAsia" w:hint="eastAsia"/>
                      <w:bCs/>
                      <w:sz w:val="24"/>
                    </w:rPr>
                    <w:t>%</w:t>
                  </w:r>
                </w:p>
              </w:tc>
            </w:tr>
            <w:tr w:rsidR="00100D61" w:rsidRPr="00C14475" w14:paraId="5CAE4C5F" w14:textId="77777777" w:rsidTr="00D22FA1">
              <w:trPr>
                <w:trHeight w:val="312"/>
                <w:jc w:val="center"/>
              </w:trPr>
              <w:tc>
                <w:tcPr>
                  <w:tcW w:w="1262" w:type="dxa"/>
                  <w:vMerge/>
                  <w:vAlign w:val="center"/>
                </w:tcPr>
                <w:p w14:paraId="2C651449" w14:textId="77777777" w:rsidR="00100D61" w:rsidRPr="00C14475" w:rsidRDefault="00100D61" w:rsidP="00732FC3">
                  <w:pPr>
                    <w:spacing w:line="360" w:lineRule="auto"/>
                    <w:jc w:val="center"/>
                    <w:rPr>
                      <w:rFonts w:asciiTheme="majorEastAsia" w:eastAsiaTheme="majorEastAsia" w:hAnsiTheme="majorEastAsia"/>
                      <w:bCs/>
                    </w:rPr>
                  </w:pPr>
                </w:p>
              </w:tc>
              <w:tc>
                <w:tcPr>
                  <w:tcW w:w="4689" w:type="dxa"/>
                  <w:vAlign w:val="center"/>
                </w:tcPr>
                <w:p w14:paraId="3CC805BE" w14:textId="77777777" w:rsidR="00100D61" w:rsidRPr="00C14475" w:rsidRDefault="00100D61" w:rsidP="00B76616">
                  <w:pPr>
                    <w:jc w:val="left"/>
                    <w:rPr>
                      <w:rFonts w:asciiTheme="majorEastAsia" w:eastAsiaTheme="majorEastAsia" w:hAnsiTheme="majorEastAsia"/>
                      <w:bCs/>
                    </w:rPr>
                  </w:pPr>
                  <w:r w:rsidRPr="00C14475">
                    <w:rPr>
                      <w:rFonts w:asciiTheme="majorEastAsia" w:eastAsiaTheme="majorEastAsia" w:hAnsiTheme="majorEastAsia" w:hint="eastAsia"/>
                      <w:bCs/>
                    </w:rPr>
                    <w:t>（2）</w:t>
                  </w:r>
                  <w:r w:rsidR="00B76616">
                    <w:rPr>
                      <w:rFonts w:asciiTheme="majorEastAsia" w:eastAsiaTheme="majorEastAsia" w:hAnsiTheme="majorEastAsia" w:hint="eastAsia"/>
                      <w:bCs/>
                    </w:rPr>
                    <w:t>章节测验</w:t>
                  </w:r>
                  <w:r w:rsidRPr="00C14475">
                    <w:rPr>
                      <w:rFonts w:asciiTheme="majorEastAsia" w:eastAsiaTheme="majorEastAsia" w:hAnsiTheme="majorEastAsia" w:hint="eastAsia"/>
                      <w:bCs/>
                    </w:rPr>
                    <w:t>：</w:t>
                  </w:r>
                  <w:r w:rsidR="00FC387D" w:rsidRPr="00C14475">
                    <w:rPr>
                      <w:rFonts w:ascii="楷体" w:eastAsia="楷体" w:hAnsi="楷体" w:cs="楷体" w:hint="eastAsia"/>
                      <w:bCs/>
                      <w:kern w:val="1"/>
                    </w:rPr>
                    <w:t>所有章节测验的平均成绩，未做</w:t>
                  </w:r>
                  <w:proofErr w:type="gramStart"/>
                  <w:r w:rsidR="00FC387D" w:rsidRPr="00C14475">
                    <w:rPr>
                      <w:rFonts w:ascii="楷体" w:eastAsia="楷体" w:hAnsi="楷体" w:cs="楷体" w:hint="eastAsia"/>
                      <w:bCs/>
                      <w:kern w:val="1"/>
                    </w:rPr>
                    <w:t>测验按</w:t>
                  </w:r>
                  <w:proofErr w:type="gramEnd"/>
                  <w:r w:rsidR="00FC387D" w:rsidRPr="00C14475">
                    <w:rPr>
                      <w:rFonts w:ascii="楷体" w:eastAsia="楷体" w:hAnsi="楷体" w:cs="楷体" w:hint="eastAsia"/>
                      <w:bCs/>
                      <w:kern w:val="1"/>
                    </w:rPr>
                    <w:t>“0”分计算，满分5分</w:t>
                  </w:r>
                </w:p>
              </w:tc>
              <w:tc>
                <w:tcPr>
                  <w:tcW w:w="599" w:type="dxa"/>
                  <w:vAlign w:val="center"/>
                </w:tcPr>
                <w:p w14:paraId="60911FF7" w14:textId="77777777" w:rsidR="00100D61" w:rsidRPr="00C14475" w:rsidRDefault="00FC387D" w:rsidP="00732FC3">
                  <w:pPr>
                    <w:jc w:val="center"/>
                    <w:rPr>
                      <w:rFonts w:asciiTheme="majorEastAsia" w:eastAsiaTheme="majorEastAsia" w:hAnsiTheme="majorEastAsia"/>
                      <w:bCs/>
                    </w:rPr>
                  </w:pPr>
                  <w:r w:rsidRPr="00C14475">
                    <w:rPr>
                      <w:rFonts w:asciiTheme="majorEastAsia" w:eastAsiaTheme="majorEastAsia" w:hAnsiTheme="majorEastAsia" w:hint="eastAsia"/>
                      <w:bCs/>
                    </w:rPr>
                    <w:t>5</w:t>
                  </w:r>
                </w:p>
              </w:tc>
              <w:tc>
                <w:tcPr>
                  <w:tcW w:w="1391" w:type="dxa"/>
                  <w:vAlign w:val="center"/>
                </w:tcPr>
                <w:p w14:paraId="3A842DAF" w14:textId="77777777" w:rsidR="00100D61" w:rsidRPr="00F00B80" w:rsidRDefault="00FB6209" w:rsidP="00FB6209">
                  <w:pPr>
                    <w:jc w:val="center"/>
                    <w:rPr>
                      <w:rFonts w:asciiTheme="majorEastAsia" w:eastAsiaTheme="majorEastAsia" w:hAnsiTheme="majorEastAsia"/>
                      <w:bCs/>
                    </w:rPr>
                  </w:pPr>
                  <w:r>
                    <w:rPr>
                      <w:rFonts w:asciiTheme="majorEastAsia" w:eastAsiaTheme="majorEastAsia" w:hAnsiTheme="majorEastAsia" w:hint="eastAsia"/>
                      <w:bCs/>
                    </w:rPr>
                    <w:t>3.8（含11人未参与章节测试）</w:t>
                  </w:r>
                </w:p>
              </w:tc>
              <w:tc>
                <w:tcPr>
                  <w:tcW w:w="934" w:type="dxa"/>
                  <w:vMerge/>
                  <w:vAlign w:val="center"/>
                </w:tcPr>
                <w:p w14:paraId="7BD95C13" w14:textId="77777777" w:rsidR="00100D61" w:rsidRPr="00C14475" w:rsidRDefault="00100D61" w:rsidP="00732FC3">
                  <w:pPr>
                    <w:jc w:val="center"/>
                    <w:rPr>
                      <w:rFonts w:asciiTheme="majorEastAsia" w:eastAsiaTheme="majorEastAsia" w:hAnsiTheme="majorEastAsia"/>
                      <w:bCs/>
                      <w:sz w:val="24"/>
                    </w:rPr>
                  </w:pPr>
                </w:p>
              </w:tc>
            </w:tr>
            <w:tr w:rsidR="00100D61" w:rsidRPr="00C14475" w14:paraId="5EE186DD" w14:textId="77777777" w:rsidTr="00D22FA1">
              <w:trPr>
                <w:trHeight w:val="312"/>
                <w:jc w:val="center"/>
              </w:trPr>
              <w:tc>
                <w:tcPr>
                  <w:tcW w:w="1262" w:type="dxa"/>
                  <w:vMerge/>
                  <w:vAlign w:val="center"/>
                </w:tcPr>
                <w:p w14:paraId="25B4C1F0" w14:textId="77777777" w:rsidR="00100D61" w:rsidRPr="00C14475" w:rsidRDefault="00100D61" w:rsidP="00732FC3">
                  <w:pPr>
                    <w:spacing w:line="360" w:lineRule="auto"/>
                    <w:jc w:val="center"/>
                    <w:rPr>
                      <w:rFonts w:asciiTheme="majorEastAsia" w:eastAsiaTheme="majorEastAsia" w:hAnsiTheme="majorEastAsia"/>
                      <w:bCs/>
                    </w:rPr>
                  </w:pPr>
                </w:p>
              </w:tc>
              <w:tc>
                <w:tcPr>
                  <w:tcW w:w="4689" w:type="dxa"/>
                  <w:vAlign w:val="center"/>
                </w:tcPr>
                <w:p w14:paraId="2280DD78" w14:textId="77777777" w:rsidR="00100D61" w:rsidRPr="00C14475" w:rsidRDefault="00100D61" w:rsidP="00732FC3">
                  <w:pPr>
                    <w:jc w:val="left"/>
                    <w:rPr>
                      <w:rFonts w:asciiTheme="majorEastAsia" w:eastAsiaTheme="majorEastAsia" w:hAnsiTheme="majorEastAsia"/>
                      <w:bCs/>
                    </w:rPr>
                  </w:pPr>
                  <w:r w:rsidRPr="00C14475">
                    <w:rPr>
                      <w:rFonts w:asciiTheme="majorEastAsia" w:eastAsiaTheme="majorEastAsia" w:hAnsiTheme="majorEastAsia" w:hint="eastAsia"/>
                      <w:bCs/>
                    </w:rPr>
                    <w:t>（3）</w:t>
                  </w:r>
                  <w:r w:rsidR="00FC387D" w:rsidRPr="00C14475">
                    <w:rPr>
                      <w:rFonts w:asciiTheme="majorEastAsia" w:eastAsiaTheme="majorEastAsia" w:hAnsiTheme="majorEastAsia" w:hint="eastAsia"/>
                      <w:bCs/>
                    </w:rPr>
                    <w:t>线上考试</w:t>
                  </w:r>
                  <w:r w:rsidRPr="00C14475">
                    <w:rPr>
                      <w:rFonts w:asciiTheme="majorEastAsia" w:eastAsiaTheme="majorEastAsia" w:hAnsiTheme="majorEastAsia" w:hint="eastAsia"/>
                      <w:bCs/>
                    </w:rPr>
                    <w:t>：</w:t>
                  </w:r>
                  <w:r w:rsidR="00FC387D" w:rsidRPr="00732FC3">
                    <w:rPr>
                      <w:rFonts w:ascii="楷体" w:eastAsia="楷体" w:hAnsi="楷体" w:hint="eastAsia"/>
                      <w:bCs/>
                    </w:rPr>
                    <w:t>完成</w:t>
                  </w:r>
                  <w:r w:rsidR="00FC387D" w:rsidRPr="00C14475">
                    <w:rPr>
                      <w:rFonts w:ascii="楷体" w:eastAsia="楷体" w:hAnsi="楷体" w:cs="楷体" w:hint="eastAsia"/>
                      <w:bCs/>
                      <w:kern w:val="1"/>
                    </w:rPr>
                    <w:t>线上自主参加考试，主要是客观题，满分20分</w:t>
                  </w:r>
                </w:p>
              </w:tc>
              <w:tc>
                <w:tcPr>
                  <w:tcW w:w="599" w:type="dxa"/>
                  <w:vAlign w:val="center"/>
                </w:tcPr>
                <w:p w14:paraId="44BD10CC" w14:textId="77777777" w:rsidR="00100D61" w:rsidRPr="00C14475" w:rsidRDefault="00FC387D" w:rsidP="00732FC3">
                  <w:pPr>
                    <w:jc w:val="center"/>
                    <w:rPr>
                      <w:rFonts w:asciiTheme="majorEastAsia" w:eastAsiaTheme="majorEastAsia" w:hAnsiTheme="majorEastAsia"/>
                      <w:bCs/>
                    </w:rPr>
                  </w:pPr>
                  <w:r w:rsidRPr="00C14475">
                    <w:rPr>
                      <w:rFonts w:asciiTheme="majorEastAsia" w:eastAsiaTheme="majorEastAsia" w:hAnsiTheme="majorEastAsia" w:hint="eastAsia"/>
                      <w:bCs/>
                    </w:rPr>
                    <w:t>20</w:t>
                  </w:r>
                </w:p>
              </w:tc>
              <w:tc>
                <w:tcPr>
                  <w:tcW w:w="1391" w:type="dxa"/>
                  <w:vAlign w:val="center"/>
                </w:tcPr>
                <w:p w14:paraId="243A3189" w14:textId="77777777" w:rsidR="00100D61" w:rsidRPr="00F00B80" w:rsidRDefault="00C83E3D" w:rsidP="00C83E3D">
                  <w:pPr>
                    <w:jc w:val="center"/>
                    <w:rPr>
                      <w:rFonts w:asciiTheme="majorEastAsia" w:eastAsiaTheme="majorEastAsia" w:hAnsiTheme="majorEastAsia"/>
                      <w:bCs/>
                    </w:rPr>
                  </w:pPr>
                  <w:r>
                    <w:rPr>
                      <w:rFonts w:asciiTheme="majorEastAsia" w:eastAsiaTheme="majorEastAsia" w:hAnsiTheme="majorEastAsia" w:hint="eastAsia"/>
                      <w:bCs/>
                    </w:rPr>
                    <w:t>14.4</w:t>
                  </w:r>
                  <w:r w:rsidR="00FB6209">
                    <w:rPr>
                      <w:rFonts w:asciiTheme="majorEastAsia" w:eastAsiaTheme="majorEastAsia" w:hAnsiTheme="majorEastAsia" w:hint="eastAsia"/>
                      <w:bCs/>
                    </w:rPr>
                    <w:t>（含21人未参与线上考试）</w:t>
                  </w:r>
                </w:p>
              </w:tc>
              <w:tc>
                <w:tcPr>
                  <w:tcW w:w="934" w:type="dxa"/>
                  <w:vMerge/>
                  <w:vAlign w:val="center"/>
                </w:tcPr>
                <w:p w14:paraId="678B1CEC" w14:textId="77777777" w:rsidR="00100D61" w:rsidRPr="00C14475" w:rsidRDefault="00100D61" w:rsidP="00732FC3">
                  <w:pPr>
                    <w:jc w:val="center"/>
                    <w:rPr>
                      <w:rFonts w:asciiTheme="majorEastAsia" w:eastAsiaTheme="majorEastAsia" w:hAnsiTheme="majorEastAsia"/>
                      <w:bCs/>
                      <w:sz w:val="24"/>
                    </w:rPr>
                  </w:pPr>
                </w:p>
              </w:tc>
            </w:tr>
            <w:tr w:rsidR="00FC387D" w:rsidRPr="00C14475" w14:paraId="1E81BC32" w14:textId="77777777" w:rsidTr="00D22FA1">
              <w:trPr>
                <w:trHeight w:val="312"/>
                <w:jc w:val="center"/>
              </w:trPr>
              <w:tc>
                <w:tcPr>
                  <w:tcW w:w="1262" w:type="dxa"/>
                  <w:vMerge w:val="restart"/>
                  <w:vAlign w:val="center"/>
                </w:tcPr>
                <w:p w14:paraId="0CFFB32A" w14:textId="77777777" w:rsidR="00FC387D" w:rsidRPr="00C14475" w:rsidRDefault="00FC387D" w:rsidP="00732FC3">
                  <w:pPr>
                    <w:spacing w:line="360" w:lineRule="auto"/>
                    <w:jc w:val="center"/>
                    <w:rPr>
                      <w:rFonts w:asciiTheme="majorEastAsia" w:eastAsiaTheme="majorEastAsia" w:hAnsiTheme="majorEastAsia"/>
                      <w:bCs/>
                    </w:rPr>
                  </w:pPr>
                  <w:r w:rsidRPr="00C14475">
                    <w:rPr>
                      <w:rFonts w:asciiTheme="majorEastAsia" w:eastAsiaTheme="majorEastAsia" w:hAnsiTheme="majorEastAsia" w:hint="eastAsia"/>
                      <w:bCs/>
                    </w:rPr>
                    <w:t>目标2：思辨和表达能力</w:t>
                  </w:r>
                </w:p>
              </w:tc>
              <w:tc>
                <w:tcPr>
                  <w:tcW w:w="4689" w:type="dxa"/>
                  <w:vAlign w:val="center"/>
                </w:tcPr>
                <w:p w14:paraId="488914CB" w14:textId="77777777" w:rsidR="00FC387D" w:rsidRPr="00C14475" w:rsidRDefault="00FC387D" w:rsidP="002C1B68">
                  <w:pPr>
                    <w:jc w:val="left"/>
                    <w:rPr>
                      <w:rFonts w:asciiTheme="majorEastAsia" w:eastAsiaTheme="majorEastAsia" w:hAnsiTheme="majorEastAsia"/>
                      <w:bCs/>
                      <w:sz w:val="24"/>
                    </w:rPr>
                  </w:pPr>
                  <w:r w:rsidRPr="00C14475">
                    <w:rPr>
                      <w:rFonts w:asciiTheme="majorEastAsia" w:eastAsiaTheme="majorEastAsia" w:hAnsiTheme="majorEastAsia" w:hint="eastAsia"/>
                      <w:bCs/>
                    </w:rPr>
                    <w:t>（1）专题汇报：</w:t>
                  </w:r>
                  <w:r w:rsidR="00D22FA1">
                    <w:rPr>
                      <w:rFonts w:ascii="楷体" w:eastAsia="楷体" w:hAnsi="楷体" w:cs="楷体" w:hint="eastAsia"/>
                      <w:bCs/>
                      <w:kern w:val="1"/>
                    </w:rPr>
                    <w:t>学生</w:t>
                  </w:r>
                  <w:r w:rsidR="002C1B68">
                    <w:rPr>
                      <w:rFonts w:ascii="楷体" w:eastAsia="楷体" w:hAnsi="楷体" w:cs="楷体" w:hint="eastAsia"/>
                      <w:bCs/>
                      <w:kern w:val="1"/>
                    </w:rPr>
                    <w:t>在四个专题在</w:t>
                  </w:r>
                  <w:r w:rsidR="00D22FA1">
                    <w:rPr>
                      <w:rFonts w:ascii="楷体" w:eastAsia="楷体" w:hAnsi="楷体" w:cs="楷体" w:hint="eastAsia"/>
                      <w:bCs/>
                      <w:kern w:val="1"/>
                    </w:rPr>
                    <w:t>根据自己</w:t>
                  </w:r>
                  <w:r w:rsidR="002C1B68">
                    <w:rPr>
                      <w:rFonts w:ascii="楷体" w:eastAsia="楷体" w:hAnsi="楷体" w:cs="楷体" w:hint="eastAsia"/>
                      <w:bCs/>
                      <w:kern w:val="1"/>
                    </w:rPr>
                    <w:t>兴趣选择一个</w:t>
                  </w:r>
                  <w:r w:rsidRPr="00C14475">
                    <w:rPr>
                      <w:rFonts w:ascii="楷体" w:eastAsia="楷体" w:hAnsi="楷体" w:cs="楷体" w:hint="eastAsia"/>
                      <w:bCs/>
                      <w:kern w:val="1"/>
                    </w:rPr>
                    <w:t>进行</w:t>
                  </w:r>
                  <w:r w:rsidR="002C1B68">
                    <w:rPr>
                      <w:rFonts w:ascii="楷体" w:eastAsia="楷体" w:hAnsi="楷体" w:cs="楷体" w:hint="eastAsia"/>
                      <w:bCs/>
                      <w:kern w:val="1"/>
                    </w:rPr>
                    <w:t>线下研究</w:t>
                  </w:r>
                  <w:r w:rsidR="00EC653B">
                    <w:rPr>
                      <w:rFonts w:ascii="楷体" w:eastAsia="楷体" w:hAnsi="楷体" w:cs="楷体" w:hint="eastAsia"/>
                      <w:bCs/>
                      <w:kern w:val="1"/>
                    </w:rPr>
                    <w:t>后，课堂</w:t>
                  </w:r>
                  <w:r w:rsidRPr="00C14475">
                    <w:rPr>
                      <w:rFonts w:ascii="楷体" w:eastAsia="楷体" w:hAnsi="楷体" w:cs="楷体" w:hint="eastAsia"/>
                      <w:bCs/>
                      <w:kern w:val="1"/>
                    </w:rPr>
                    <w:t>专题汇报，</w:t>
                  </w:r>
                  <w:r w:rsidR="00D22FA1">
                    <w:rPr>
                      <w:rFonts w:ascii="楷体" w:eastAsia="楷体" w:hAnsi="楷体" w:cs="楷体" w:hint="eastAsia"/>
                      <w:bCs/>
                      <w:kern w:val="1"/>
                    </w:rPr>
                    <w:t>评分由老师和其他同学现场投屏</w:t>
                  </w:r>
                  <w:r w:rsidRPr="00C14475">
                    <w:rPr>
                      <w:rFonts w:ascii="楷体" w:eastAsia="楷体" w:hAnsi="楷体" w:cs="楷体" w:hint="eastAsia"/>
                      <w:bCs/>
                      <w:kern w:val="1"/>
                    </w:rPr>
                    <w:t>打分，</w:t>
                  </w:r>
                  <w:r w:rsidR="00D22FA1">
                    <w:rPr>
                      <w:rFonts w:ascii="楷体" w:eastAsia="楷体" w:hAnsi="楷体" w:cs="楷体" w:hint="eastAsia"/>
                      <w:bCs/>
                      <w:kern w:val="1"/>
                    </w:rPr>
                    <w:t>取平均分（</w:t>
                  </w:r>
                  <w:r w:rsidRPr="00C14475">
                    <w:rPr>
                      <w:rFonts w:ascii="楷体" w:eastAsia="楷体" w:hAnsi="楷体" w:cs="楷体" w:hint="eastAsia"/>
                      <w:bCs/>
                      <w:kern w:val="1"/>
                    </w:rPr>
                    <w:t>主要依据：演讲仪态；演讲内容丰富性、逻辑性、深度；调动同学的讨论氛围），满分20分</w:t>
                  </w:r>
                </w:p>
              </w:tc>
              <w:tc>
                <w:tcPr>
                  <w:tcW w:w="599" w:type="dxa"/>
                  <w:vAlign w:val="center"/>
                </w:tcPr>
                <w:p w14:paraId="4DEF94F9" w14:textId="77777777" w:rsidR="00FC387D" w:rsidRPr="00C14475" w:rsidRDefault="00FC387D" w:rsidP="00732FC3">
                  <w:pPr>
                    <w:jc w:val="center"/>
                    <w:rPr>
                      <w:rFonts w:asciiTheme="majorEastAsia" w:eastAsiaTheme="majorEastAsia" w:hAnsiTheme="majorEastAsia"/>
                      <w:bCs/>
                    </w:rPr>
                  </w:pPr>
                  <w:r w:rsidRPr="00C14475">
                    <w:rPr>
                      <w:rFonts w:asciiTheme="majorEastAsia" w:eastAsiaTheme="majorEastAsia" w:hAnsiTheme="majorEastAsia" w:hint="eastAsia"/>
                      <w:bCs/>
                    </w:rPr>
                    <w:t>20</w:t>
                  </w:r>
                </w:p>
              </w:tc>
              <w:tc>
                <w:tcPr>
                  <w:tcW w:w="1391" w:type="dxa"/>
                  <w:vAlign w:val="center"/>
                </w:tcPr>
                <w:p w14:paraId="7B32FD81" w14:textId="77777777" w:rsidR="00D22FA1" w:rsidRDefault="00C83E3D" w:rsidP="00732FC3">
                  <w:pPr>
                    <w:jc w:val="center"/>
                    <w:rPr>
                      <w:rFonts w:asciiTheme="majorEastAsia" w:eastAsiaTheme="majorEastAsia" w:hAnsiTheme="majorEastAsia"/>
                      <w:bCs/>
                    </w:rPr>
                  </w:pPr>
                  <w:r>
                    <w:rPr>
                      <w:rFonts w:asciiTheme="majorEastAsia" w:eastAsiaTheme="majorEastAsia" w:hAnsiTheme="majorEastAsia" w:hint="eastAsia"/>
                      <w:bCs/>
                    </w:rPr>
                    <w:t>①</w:t>
                  </w:r>
                  <w:r w:rsidR="00D22FA1">
                    <w:rPr>
                      <w:rFonts w:asciiTheme="majorEastAsia" w:eastAsiaTheme="majorEastAsia" w:hAnsiTheme="majorEastAsia" w:hint="eastAsia"/>
                      <w:bCs/>
                    </w:rPr>
                    <w:t>11（含4</w:t>
                  </w:r>
                  <w:r w:rsidR="00D47FBA">
                    <w:rPr>
                      <w:rFonts w:asciiTheme="majorEastAsia" w:eastAsiaTheme="majorEastAsia" w:hAnsiTheme="majorEastAsia" w:hint="eastAsia"/>
                      <w:bCs/>
                    </w:rPr>
                    <w:t>8人</w:t>
                  </w:r>
                  <w:r w:rsidR="00D22FA1">
                    <w:rPr>
                      <w:rFonts w:asciiTheme="majorEastAsia" w:eastAsiaTheme="majorEastAsia" w:hAnsiTheme="majorEastAsia" w:hint="eastAsia"/>
                      <w:bCs/>
                    </w:rPr>
                    <w:t>未参与发言均分）</w:t>
                  </w:r>
                </w:p>
                <w:p w14:paraId="6E343107" w14:textId="77777777" w:rsidR="00FC387D" w:rsidRPr="00F00B80" w:rsidRDefault="00C83E3D" w:rsidP="00D22FA1">
                  <w:pPr>
                    <w:jc w:val="center"/>
                    <w:rPr>
                      <w:rFonts w:asciiTheme="majorEastAsia" w:eastAsiaTheme="majorEastAsia" w:hAnsiTheme="majorEastAsia"/>
                      <w:bCs/>
                    </w:rPr>
                  </w:pPr>
                  <w:r>
                    <w:rPr>
                      <w:rFonts w:asciiTheme="majorEastAsia" w:eastAsiaTheme="majorEastAsia" w:hAnsiTheme="majorEastAsia" w:hint="eastAsia"/>
                      <w:bCs/>
                    </w:rPr>
                    <w:t>②</w:t>
                  </w:r>
                  <w:r w:rsidR="00C14475" w:rsidRPr="00F00B80">
                    <w:rPr>
                      <w:rFonts w:asciiTheme="majorEastAsia" w:eastAsiaTheme="majorEastAsia" w:hAnsiTheme="majorEastAsia" w:hint="eastAsia"/>
                      <w:bCs/>
                    </w:rPr>
                    <w:t>18</w:t>
                  </w:r>
                  <w:r w:rsidR="00C14475" w:rsidRPr="00F00B80">
                    <w:rPr>
                      <w:rFonts w:asciiTheme="majorEastAsia" w:eastAsiaTheme="majorEastAsia" w:hAnsiTheme="majorEastAsia"/>
                      <w:bCs/>
                    </w:rPr>
                    <w:t>.</w:t>
                  </w:r>
                  <w:r w:rsidR="00C14475" w:rsidRPr="00F00B80">
                    <w:rPr>
                      <w:rFonts w:asciiTheme="majorEastAsia" w:eastAsiaTheme="majorEastAsia" w:hAnsiTheme="majorEastAsia" w:hint="eastAsia"/>
                      <w:bCs/>
                    </w:rPr>
                    <w:t>7（参与发言</w:t>
                  </w:r>
                  <w:r w:rsidR="00D22FA1">
                    <w:rPr>
                      <w:rFonts w:asciiTheme="majorEastAsia" w:eastAsiaTheme="majorEastAsia" w:hAnsiTheme="majorEastAsia" w:hint="eastAsia"/>
                      <w:bCs/>
                    </w:rPr>
                    <w:t>均分</w:t>
                  </w:r>
                </w:p>
              </w:tc>
              <w:tc>
                <w:tcPr>
                  <w:tcW w:w="934" w:type="dxa"/>
                  <w:vMerge/>
                  <w:vAlign w:val="center"/>
                </w:tcPr>
                <w:p w14:paraId="6349BA6C" w14:textId="77777777" w:rsidR="00FC387D" w:rsidRPr="00C14475" w:rsidRDefault="00FC387D" w:rsidP="00732FC3">
                  <w:pPr>
                    <w:jc w:val="center"/>
                    <w:rPr>
                      <w:rFonts w:asciiTheme="majorEastAsia" w:eastAsiaTheme="majorEastAsia" w:hAnsiTheme="majorEastAsia"/>
                      <w:bCs/>
                      <w:sz w:val="24"/>
                    </w:rPr>
                  </w:pPr>
                </w:p>
              </w:tc>
            </w:tr>
            <w:tr w:rsidR="00FC387D" w:rsidRPr="00C14475" w14:paraId="10EA7AA0" w14:textId="77777777" w:rsidTr="00D22FA1">
              <w:trPr>
                <w:trHeight w:val="312"/>
                <w:jc w:val="center"/>
              </w:trPr>
              <w:tc>
                <w:tcPr>
                  <w:tcW w:w="1262" w:type="dxa"/>
                  <w:vMerge/>
                  <w:vAlign w:val="center"/>
                </w:tcPr>
                <w:p w14:paraId="721D8069" w14:textId="77777777" w:rsidR="00FC387D" w:rsidRPr="00C14475" w:rsidRDefault="00FC387D" w:rsidP="00732FC3">
                  <w:pPr>
                    <w:spacing w:line="360" w:lineRule="auto"/>
                    <w:jc w:val="center"/>
                    <w:rPr>
                      <w:rFonts w:asciiTheme="majorEastAsia" w:eastAsiaTheme="majorEastAsia" w:hAnsiTheme="majorEastAsia"/>
                      <w:bCs/>
                    </w:rPr>
                  </w:pPr>
                </w:p>
              </w:tc>
              <w:tc>
                <w:tcPr>
                  <w:tcW w:w="4689" w:type="dxa"/>
                  <w:vAlign w:val="center"/>
                </w:tcPr>
                <w:p w14:paraId="70D42976" w14:textId="77777777" w:rsidR="00FC387D" w:rsidRPr="00C14475" w:rsidRDefault="00FC387D" w:rsidP="00732FC3">
                  <w:pPr>
                    <w:jc w:val="left"/>
                    <w:rPr>
                      <w:rFonts w:asciiTheme="majorEastAsia" w:eastAsiaTheme="majorEastAsia" w:hAnsiTheme="majorEastAsia"/>
                      <w:bCs/>
                    </w:rPr>
                  </w:pPr>
                  <w:r w:rsidRPr="00C14475">
                    <w:rPr>
                      <w:rFonts w:asciiTheme="majorEastAsia" w:eastAsiaTheme="majorEastAsia" w:hAnsiTheme="majorEastAsia" w:hint="eastAsia"/>
                      <w:bCs/>
                    </w:rPr>
                    <w:t>（2）课程论文：</w:t>
                  </w:r>
                  <w:r w:rsidRPr="00C14475">
                    <w:rPr>
                      <w:rFonts w:ascii="楷体" w:eastAsia="楷体" w:hAnsi="楷体" w:cs="楷体"/>
                      <w:bCs/>
                      <w:kern w:val="1"/>
                    </w:rPr>
                    <w:t>课程小论文1篇</w:t>
                  </w:r>
                  <w:r w:rsidRPr="00C14475">
                    <w:rPr>
                      <w:rFonts w:ascii="楷体" w:eastAsia="楷体" w:hAnsi="楷体" w:cs="楷体" w:hint="eastAsia"/>
                      <w:bCs/>
                      <w:kern w:val="1"/>
                    </w:rPr>
                    <w:t>，完整，有独到见解，满分20分</w:t>
                  </w:r>
                </w:p>
              </w:tc>
              <w:tc>
                <w:tcPr>
                  <w:tcW w:w="599" w:type="dxa"/>
                  <w:vAlign w:val="center"/>
                </w:tcPr>
                <w:p w14:paraId="164794AC" w14:textId="77777777" w:rsidR="00FC387D" w:rsidRPr="00C14475" w:rsidRDefault="00FC387D" w:rsidP="00732FC3">
                  <w:pPr>
                    <w:jc w:val="center"/>
                    <w:rPr>
                      <w:rFonts w:asciiTheme="majorEastAsia" w:eastAsiaTheme="majorEastAsia" w:hAnsiTheme="majorEastAsia"/>
                      <w:bCs/>
                    </w:rPr>
                  </w:pPr>
                  <w:r w:rsidRPr="00C14475">
                    <w:rPr>
                      <w:rFonts w:asciiTheme="majorEastAsia" w:eastAsiaTheme="majorEastAsia" w:hAnsiTheme="majorEastAsia" w:hint="eastAsia"/>
                      <w:bCs/>
                    </w:rPr>
                    <w:t>20</w:t>
                  </w:r>
                </w:p>
              </w:tc>
              <w:tc>
                <w:tcPr>
                  <w:tcW w:w="1391" w:type="dxa"/>
                  <w:vAlign w:val="center"/>
                </w:tcPr>
                <w:p w14:paraId="531F4740" w14:textId="77777777" w:rsidR="00B32112" w:rsidRPr="00F00B80" w:rsidRDefault="00C83E3D" w:rsidP="00732FC3">
                  <w:pPr>
                    <w:jc w:val="center"/>
                    <w:rPr>
                      <w:rFonts w:asciiTheme="majorEastAsia" w:eastAsiaTheme="majorEastAsia" w:hAnsiTheme="majorEastAsia"/>
                      <w:bCs/>
                    </w:rPr>
                  </w:pPr>
                  <w:r>
                    <w:rPr>
                      <w:rFonts w:asciiTheme="majorEastAsia" w:eastAsiaTheme="majorEastAsia" w:hAnsiTheme="majorEastAsia" w:hint="eastAsia"/>
                      <w:bCs/>
                    </w:rPr>
                    <w:t>①</w:t>
                  </w:r>
                  <w:r w:rsidR="00B32112" w:rsidRPr="00F00B80">
                    <w:rPr>
                      <w:rFonts w:asciiTheme="majorEastAsia" w:eastAsiaTheme="majorEastAsia" w:hAnsiTheme="majorEastAsia" w:hint="eastAsia"/>
                      <w:bCs/>
                    </w:rPr>
                    <w:t>1</w:t>
                  </w:r>
                  <w:r w:rsidR="00B32112" w:rsidRPr="00F00B80">
                    <w:rPr>
                      <w:rFonts w:asciiTheme="majorEastAsia" w:eastAsiaTheme="majorEastAsia" w:hAnsiTheme="majorEastAsia"/>
                      <w:bCs/>
                    </w:rPr>
                    <w:t>3</w:t>
                  </w:r>
                  <w:r>
                    <w:rPr>
                      <w:rFonts w:asciiTheme="majorEastAsia" w:eastAsiaTheme="majorEastAsia" w:hAnsiTheme="majorEastAsia" w:hint="eastAsia"/>
                      <w:bCs/>
                    </w:rPr>
                    <w:t>（含3</w:t>
                  </w:r>
                  <w:r w:rsidR="007C60C7">
                    <w:rPr>
                      <w:rFonts w:asciiTheme="majorEastAsia" w:eastAsiaTheme="majorEastAsia" w:hAnsiTheme="majorEastAsia" w:hint="eastAsia"/>
                      <w:bCs/>
                    </w:rPr>
                    <w:t>2</w:t>
                  </w:r>
                  <w:r>
                    <w:rPr>
                      <w:rFonts w:asciiTheme="majorEastAsia" w:eastAsiaTheme="majorEastAsia" w:hAnsiTheme="majorEastAsia" w:hint="eastAsia"/>
                      <w:bCs/>
                    </w:rPr>
                    <w:t>人未提交论文均分）</w:t>
                  </w:r>
                </w:p>
                <w:p w14:paraId="71FD4800" w14:textId="77777777" w:rsidR="00FC387D" w:rsidRPr="00F00B80" w:rsidRDefault="00C83E3D" w:rsidP="00C83E3D">
                  <w:pPr>
                    <w:jc w:val="center"/>
                    <w:rPr>
                      <w:rFonts w:asciiTheme="majorEastAsia" w:eastAsiaTheme="majorEastAsia" w:hAnsiTheme="majorEastAsia"/>
                      <w:bCs/>
                    </w:rPr>
                  </w:pPr>
                  <w:r>
                    <w:rPr>
                      <w:rFonts w:asciiTheme="majorEastAsia" w:eastAsiaTheme="majorEastAsia" w:hAnsiTheme="majorEastAsia" w:hint="eastAsia"/>
                      <w:bCs/>
                    </w:rPr>
                    <w:t>②</w:t>
                  </w:r>
                  <w:r w:rsidR="00C14475" w:rsidRPr="00F00B80">
                    <w:rPr>
                      <w:rFonts w:asciiTheme="majorEastAsia" w:eastAsiaTheme="majorEastAsia" w:hAnsiTheme="majorEastAsia" w:hint="eastAsia"/>
                      <w:bCs/>
                    </w:rPr>
                    <w:t>17.9</w:t>
                  </w:r>
                  <w:r w:rsidR="00C14475" w:rsidRPr="00F00B80">
                    <w:rPr>
                      <w:rFonts w:asciiTheme="majorEastAsia" w:eastAsiaTheme="majorEastAsia" w:hAnsiTheme="majorEastAsia"/>
                      <w:bCs/>
                    </w:rPr>
                    <w:t>(</w:t>
                  </w:r>
                  <w:r>
                    <w:rPr>
                      <w:rFonts w:asciiTheme="majorEastAsia" w:eastAsiaTheme="majorEastAsia" w:hAnsiTheme="majorEastAsia" w:hint="eastAsia"/>
                      <w:bCs/>
                    </w:rPr>
                    <w:t>参与发言均分</w:t>
                  </w:r>
                </w:p>
              </w:tc>
              <w:tc>
                <w:tcPr>
                  <w:tcW w:w="934" w:type="dxa"/>
                  <w:vMerge/>
                  <w:vAlign w:val="center"/>
                </w:tcPr>
                <w:p w14:paraId="1CC01B78" w14:textId="77777777" w:rsidR="00FC387D" w:rsidRPr="00C14475" w:rsidRDefault="00FC387D" w:rsidP="00732FC3">
                  <w:pPr>
                    <w:jc w:val="center"/>
                    <w:rPr>
                      <w:rFonts w:asciiTheme="majorEastAsia" w:eastAsiaTheme="majorEastAsia" w:hAnsiTheme="majorEastAsia"/>
                      <w:bCs/>
                      <w:sz w:val="24"/>
                    </w:rPr>
                  </w:pPr>
                </w:p>
              </w:tc>
            </w:tr>
            <w:tr w:rsidR="00100D61" w:rsidRPr="00C14475" w14:paraId="12C770E7" w14:textId="77777777" w:rsidTr="00D22FA1">
              <w:trPr>
                <w:trHeight w:val="312"/>
                <w:jc w:val="center"/>
              </w:trPr>
              <w:tc>
                <w:tcPr>
                  <w:tcW w:w="1262" w:type="dxa"/>
                  <w:vAlign w:val="center"/>
                </w:tcPr>
                <w:p w14:paraId="0E6F102A" w14:textId="77777777" w:rsidR="00100D61" w:rsidRPr="00C14475" w:rsidRDefault="00FC387D" w:rsidP="00732FC3">
                  <w:pPr>
                    <w:spacing w:line="360" w:lineRule="auto"/>
                    <w:jc w:val="center"/>
                    <w:rPr>
                      <w:rFonts w:asciiTheme="majorEastAsia" w:eastAsiaTheme="majorEastAsia" w:hAnsiTheme="majorEastAsia"/>
                      <w:bCs/>
                    </w:rPr>
                  </w:pPr>
                  <w:r w:rsidRPr="00C14475">
                    <w:rPr>
                      <w:rFonts w:asciiTheme="majorEastAsia" w:eastAsiaTheme="majorEastAsia" w:hAnsiTheme="majorEastAsia" w:hint="eastAsia"/>
                      <w:bCs/>
                    </w:rPr>
                    <w:t>目标3：素养</w:t>
                  </w:r>
                </w:p>
              </w:tc>
              <w:tc>
                <w:tcPr>
                  <w:tcW w:w="4689" w:type="dxa"/>
                  <w:vAlign w:val="center"/>
                </w:tcPr>
                <w:p w14:paraId="55CBCC09" w14:textId="77777777" w:rsidR="00100D61" w:rsidRPr="00C14475" w:rsidRDefault="00100D61" w:rsidP="00732FC3">
                  <w:pPr>
                    <w:jc w:val="left"/>
                    <w:rPr>
                      <w:rFonts w:asciiTheme="majorEastAsia" w:eastAsiaTheme="majorEastAsia" w:hAnsiTheme="majorEastAsia"/>
                      <w:bCs/>
                    </w:rPr>
                  </w:pPr>
                  <w:r w:rsidRPr="00C14475">
                    <w:rPr>
                      <w:rFonts w:asciiTheme="majorEastAsia" w:eastAsiaTheme="majorEastAsia" w:hAnsiTheme="majorEastAsia" w:hint="eastAsia"/>
                      <w:bCs/>
                    </w:rPr>
                    <w:t>（</w:t>
                  </w:r>
                  <w:r w:rsidR="00FC387D" w:rsidRPr="00C14475">
                    <w:rPr>
                      <w:rFonts w:asciiTheme="majorEastAsia" w:eastAsiaTheme="majorEastAsia" w:hAnsiTheme="majorEastAsia" w:hint="eastAsia"/>
                      <w:bCs/>
                    </w:rPr>
                    <w:t>1</w:t>
                  </w:r>
                  <w:r w:rsidRPr="00C14475">
                    <w:rPr>
                      <w:rFonts w:asciiTheme="majorEastAsia" w:eastAsiaTheme="majorEastAsia" w:hAnsiTheme="majorEastAsia" w:hint="eastAsia"/>
                      <w:bCs/>
                    </w:rPr>
                    <w:t>）</w:t>
                  </w:r>
                  <w:r w:rsidR="00FC387D" w:rsidRPr="00C14475">
                    <w:rPr>
                      <w:rFonts w:asciiTheme="majorEastAsia" w:eastAsiaTheme="majorEastAsia" w:hAnsiTheme="majorEastAsia" w:hint="eastAsia"/>
                      <w:bCs/>
                    </w:rPr>
                    <w:t>平时表现</w:t>
                  </w:r>
                  <w:r w:rsidRPr="00C14475">
                    <w:rPr>
                      <w:rFonts w:asciiTheme="majorEastAsia" w:eastAsiaTheme="majorEastAsia" w:hAnsiTheme="majorEastAsia" w:hint="eastAsia"/>
                      <w:bCs/>
                    </w:rPr>
                    <w:t>：</w:t>
                  </w:r>
                  <w:r w:rsidR="00EC653B" w:rsidRPr="00EC653B">
                    <w:rPr>
                      <w:rFonts w:ascii="楷体" w:eastAsia="楷体" w:hAnsi="楷体" w:hint="eastAsia"/>
                      <w:bCs/>
                    </w:rPr>
                    <w:t>参与课程互动，</w:t>
                  </w:r>
                  <w:r w:rsidR="00FC387D" w:rsidRPr="00EC653B">
                    <w:rPr>
                      <w:rFonts w:ascii="楷体" w:eastAsia="楷体" w:hAnsi="楷体" w:cs="楷体" w:hint="eastAsia"/>
                      <w:bCs/>
                      <w:kern w:val="1"/>
                    </w:rPr>
                    <w:t>发表或回复一个讨论得</w:t>
                  </w:r>
                  <w:r w:rsidR="00C61074" w:rsidRPr="00EC653B">
                    <w:rPr>
                      <w:rFonts w:ascii="楷体" w:eastAsia="楷体" w:hAnsi="楷体" w:cs="楷体" w:hint="eastAsia"/>
                      <w:bCs/>
                      <w:kern w:val="1"/>
                    </w:rPr>
                    <w:t>1</w:t>
                  </w:r>
                  <w:r w:rsidR="00FC387D" w:rsidRPr="00EC653B">
                    <w:rPr>
                      <w:rFonts w:ascii="楷体" w:eastAsia="楷体" w:hAnsi="楷体" w:cs="楷体" w:hint="eastAsia"/>
                      <w:bCs/>
                      <w:kern w:val="1"/>
                    </w:rPr>
                    <w:t>分，满分</w:t>
                  </w:r>
                  <w:r w:rsidR="00C61074" w:rsidRPr="00EC653B">
                    <w:rPr>
                      <w:rFonts w:ascii="楷体" w:eastAsia="楷体" w:hAnsi="楷体" w:cs="楷体" w:hint="eastAsia"/>
                      <w:bCs/>
                      <w:kern w:val="1"/>
                    </w:rPr>
                    <w:t>5</w:t>
                  </w:r>
                  <w:r w:rsidR="00FC387D" w:rsidRPr="00EC653B">
                    <w:rPr>
                      <w:rFonts w:ascii="楷体" w:eastAsia="楷体" w:hAnsi="楷体" w:cs="楷体" w:hint="eastAsia"/>
                      <w:bCs/>
                      <w:kern w:val="1"/>
                    </w:rPr>
                    <w:t>分</w:t>
                  </w:r>
                  <w:r w:rsidR="00C61074" w:rsidRPr="00EC653B">
                    <w:rPr>
                      <w:rFonts w:ascii="楷体" w:eastAsia="楷体" w:hAnsi="楷体" w:cs="楷体" w:hint="eastAsia"/>
                      <w:bCs/>
                      <w:kern w:val="1"/>
                    </w:rPr>
                    <w:t>；参加课程，每一次得2分，满分10分</w:t>
                  </w:r>
                </w:p>
              </w:tc>
              <w:tc>
                <w:tcPr>
                  <w:tcW w:w="599" w:type="dxa"/>
                  <w:vAlign w:val="center"/>
                </w:tcPr>
                <w:p w14:paraId="065F58A1" w14:textId="77777777" w:rsidR="00100D61" w:rsidRPr="00C14475" w:rsidRDefault="00C61074" w:rsidP="00732FC3">
                  <w:pPr>
                    <w:jc w:val="center"/>
                    <w:rPr>
                      <w:rFonts w:asciiTheme="majorEastAsia" w:eastAsiaTheme="majorEastAsia" w:hAnsiTheme="majorEastAsia"/>
                      <w:bCs/>
                    </w:rPr>
                  </w:pPr>
                  <w:r w:rsidRPr="00C14475">
                    <w:rPr>
                      <w:rFonts w:asciiTheme="majorEastAsia" w:eastAsiaTheme="majorEastAsia" w:hAnsiTheme="majorEastAsia" w:hint="eastAsia"/>
                      <w:bCs/>
                    </w:rPr>
                    <w:t>15</w:t>
                  </w:r>
                </w:p>
              </w:tc>
              <w:tc>
                <w:tcPr>
                  <w:tcW w:w="1391" w:type="dxa"/>
                  <w:vAlign w:val="center"/>
                </w:tcPr>
                <w:p w14:paraId="12D7C66C" w14:textId="77777777" w:rsidR="00100D61" w:rsidRPr="00F00B80" w:rsidRDefault="00B32112" w:rsidP="00732FC3">
                  <w:pPr>
                    <w:jc w:val="center"/>
                    <w:rPr>
                      <w:rFonts w:asciiTheme="majorEastAsia" w:eastAsiaTheme="majorEastAsia" w:hAnsiTheme="majorEastAsia"/>
                      <w:bCs/>
                    </w:rPr>
                  </w:pPr>
                  <w:r w:rsidRPr="00F00B80">
                    <w:rPr>
                      <w:rFonts w:asciiTheme="majorEastAsia" w:eastAsiaTheme="majorEastAsia" w:hAnsiTheme="majorEastAsia"/>
                      <w:bCs/>
                    </w:rPr>
                    <w:t>13.6</w:t>
                  </w:r>
                </w:p>
              </w:tc>
              <w:tc>
                <w:tcPr>
                  <w:tcW w:w="934" w:type="dxa"/>
                  <w:vMerge/>
                  <w:vAlign w:val="center"/>
                </w:tcPr>
                <w:p w14:paraId="7AE3DDF8" w14:textId="77777777" w:rsidR="00100D61" w:rsidRPr="00C14475" w:rsidRDefault="00100D61" w:rsidP="00732FC3">
                  <w:pPr>
                    <w:jc w:val="center"/>
                    <w:rPr>
                      <w:rFonts w:asciiTheme="majorEastAsia" w:eastAsiaTheme="majorEastAsia" w:hAnsiTheme="majorEastAsia"/>
                      <w:bCs/>
                      <w:sz w:val="24"/>
                    </w:rPr>
                  </w:pPr>
                </w:p>
              </w:tc>
            </w:tr>
          </w:tbl>
          <w:p w14:paraId="08430080" w14:textId="77777777" w:rsidR="009E7771" w:rsidRDefault="009E7771" w:rsidP="00B32112">
            <w:pPr>
              <w:jc w:val="left"/>
              <w:rPr>
                <w:rFonts w:asciiTheme="majorEastAsia" w:eastAsiaTheme="majorEastAsia" w:hAnsiTheme="majorEastAsia"/>
                <w:bCs/>
              </w:rPr>
            </w:pPr>
          </w:p>
          <w:p w14:paraId="0D76D2EB" w14:textId="77777777" w:rsidR="002853D5" w:rsidRDefault="005619A3" w:rsidP="00B32112">
            <w:pPr>
              <w:jc w:val="left"/>
              <w:rPr>
                <w:rFonts w:asciiTheme="majorEastAsia" w:eastAsiaTheme="majorEastAsia" w:hAnsiTheme="majorEastAsia"/>
                <w:bCs/>
              </w:rPr>
            </w:pPr>
            <w:r w:rsidRPr="00C14475">
              <w:rPr>
                <w:rFonts w:asciiTheme="majorEastAsia" w:eastAsiaTheme="majorEastAsia" w:hAnsiTheme="majorEastAsia" w:hint="eastAsia"/>
                <w:bCs/>
              </w:rPr>
              <w:t>3</w:t>
            </w:r>
            <w:r w:rsidR="002853D5" w:rsidRPr="00C14475">
              <w:rPr>
                <w:rFonts w:asciiTheme="majorEastAsia" w:eastAsiaTheme="majorEastAsia" w:hAnsiTheme="majorEastAsia" w:hint="eastAsia"/>
                <w:bCs/>
              </w:rPr>
              <w:t>、课程目标达成</w:t>
            </w:r>
            <w:r w:rsidR="002853D5" w:rsidRPr="00C14475">
              <w:rPr>
                <w:rFonts w:asciiTheme="majorEastAsia" w:eastAsiaTheme="majorEastAsia" w:hAnsiTheme="majorEastAsia"/>
                <w:bCs/>
              </w:rPr>
              <w:t>情况</w:t>
            </w:r>
            <w:r w:rsidR="002853D5" w:rsidRPr="00C14475">
              <w:rPr>
                <w:rFonts w:asciiTheme="majorEastAsia" w:eastAsiaTheme="majorEastAsia" w:hAnsiTheme="majorEastAsia" w:hint="eastAsia"/>
                <w:bCs/>
              </w:rPr>
              <w:t>分析</w:t>
            </w:r>
          </w:p>
          <w:p w14:paraId="22863F7D" w14:textId="77777777" w:rsidR="006B5DF0" w:rsidRDefault="00861964" w:rsidP="00EC653B">
            <w:pPr>
              <w:ind w:firstLineChars="200" w:firstLine="422"/>
              <w:rPr>
                <w:rFonts w:asciiTheme="majorEastAsia" w:eastAsiaTheme="majorEastAsia" w:hAnsiTheme="majorEastAsia"/>
                <w:bCs/>
              </w:rPr>
            </w:pPr>
            <w:r w:rsidRPr="00EC653B">
              <w:rPr>
                <w:rFonts w:asciiTheme="majorEastAsia" w:eastAsiaTheme="majorEastAsia" w:hAnsiTheme="majorEastAsia" w:hint="eastAsia"/>
                <w:b/>
                <w:bCs/>
              </w:rPr>
              <w:t>（1）</w:t>
            </w:r>
            <w:r w:rsidR="00B32112" w:rsidRPr="00EC653B">
              <w:rPr>
                <w:rFonts w:asciiTheme="majorEastAsia" w:eastAsiaTheme="majorEastAsia" w:hAnsiTheme="majorEastAsia" w:hint="eastAsia"/>
                <w:b/>
                <w:bCs/>
              </w:rPr>
              <w:t>知识</w:t>
            </w:r>
            <w:r w:rsidR="000D53E0" w:rsidRPr="00EC653B">
              <w:rPr>
                <w:rFonts w:asciiTheme="majorEastAsia" w:eastAsiaTheme="majorEastAsia" w:hAnsiTheme="majorEastAsia" w:hint="eastAsia"/>
                <w:b/>
                <w:bCs/>
              </w:rPr>
              <w:t>学习</w:t>
            </w:r>
            <w:r w:rsidR="00B32112" w:rsidRPr="00EC653B">
              <w:rPr>
                <w:rFonts w:asciiTheme="majorEastAsia" w:eastAsiaTheme="majorEastAsia" w:hAnsiTheme="majorEastAsia" w:hint="eastAsia"/>
                <w:b/>
                <w:bCs/>
              </w:rPr>
              <w:t>目标达成情况分析</w:t>
            </w:r>
            <w:r w:rsidR="00B32112" w:rsidRPr="00C14475">
              <w:rPr>
                <w:rFonts w:asciiTheme="majorEastAsia" w:eastAsiaTheme="majorEastAsia" w:hAnsiTheme="majorEastAsia" w:hint="eastAsia"/>
                <w:bCs/>
              </w:rPr>
              <w:t>：</w:t>
            </w:r>
            <w:r w:rsidR="00FB6209">
              <w:rPr>
                <w:rFonts w:asciiTheme="majorEastAsia" w:eastAsiaTheme="majorEastAsia" w:hAnsiTheme="majorEastAsia" w:hint="eastAsia"/>
                <w:bCs/>
              </w:rPr>
              <w:t>本课程的知识目录主要通过学生</w:t>
            </w:r>
            <w:proofErr w:type="gramStart"/>
            <w:r w:rsidR="00FB6209">
              <w:rPr>
                <w:rFonts w:asciiTheme="majorEastAsia" w:eastAsiaTheme="majorEastAsia" w:hAnsiTheme="majorEastAsia" w:hint="eastAsia"/>
                <w:bCs/>
              </w:rPr>
              <w:t>观看线</w:t>
            </w:r>
            <w:proofErr w:type="gramEnd"/>
            <w:r w:rsidR="00FB6209">
              <w:rPr>
                <w:rFonts w:asciiTheme="majorEastAsia" w:eastAsiaTheme="majorEastAsia" w:hAnsiTheme="majorEastAsia" w:hint="eastAsia"/>
                <w:bCs/>
              </w:rPr>
              <w:t>上视频，完成章节测试，参加线上考试实现</w:t>
            </w:r>
            <w:r>
              <w:rPr>
                <w:rFonts w:asciiTheme="majorEastAsia" w:eastAsiaTheme="majorEastAsia" w:hAnsiTheme="majorEastAsia" w:hint="eastAsia"/>
                <w:bCs/>
              </w:rPr>
              <w:t>。从学生的学习情况来看</w:t>
            </w:r>
            <w:r w:rsidR="006B5DF0">
              <w:rPr>
                <w:rFonts w:asciiTheme="majorEastAsia" w:eastAsiaTheme="majorEastAsia" w:hAnsiTheme="majorEastAsia" w:hint="eastAsia"/>
                <w:bCs/>
              </w:rPr>
              <w:t>：</w:t>
            </w:r>
          </w:p>
          <w:p w14:paraId="133E6825" w14:textId="77777777" w:rsidR="006B5DF0" w:rsidRDefault="006B5DF0" w:rsidP="00B32112">
            <w:pPr>
              <w:ind w:firstLineChars="200" w:firstLine="420"/>
              <w:rPr>
                <w:rFonts w:asciiTheme="majorEastAsia" w:eastAsiaTheme="majorEastAsia" w:hAnsiTheme="majorEastAsia"/>
                <w:bCs/>
              </w:rPr>
            </w:pPr>
            <w:r>
              <w:rPr>
                <w:rFonts w:asciiTheme="majorEastAsia" w:eastAsiaTheme="majorEastAsia" w:hAnsiTheme="majorEastAsia" w:hint="eastAsia"/>
                <w:bCs/>
              </w:rPr>
              <w:t>①</w:t>
            </w:r>
            <w:r w:rsidR="00861964">
              <w:rPr>
                <w:rFonts w:asciiTheme="majorEastAsia" w:eastAsiaTheme="majorEastAsia" w:hAnsiTheme="majorEastAsia" w:hint="eastAsia"/>
                <w:bCs/>
              </w:rPr>
              <w:t>视频学习</w:t>
            </w:r>
            <w:r w:rsidR="009932B8">
              <w:rPr>
                <w:rFonts w:asciiTheme="majorEastAsia" w:eastAsiaTheme="majorEastAsia" w:hAnsiTheme="majorEastAsia" w:hint="eastAsia"/>
                <w:bCs/>
              </w:rPr>
              <w:t>：参与学习的同学112人，占比93%；完成</w:t>
            </w:r>
            <w:r w:rsidR="00861964">
              <w:rPr>
                <w:rFonts w:asciiTheme="majorEastAsia" w:eastAsiaTheme="majorEastAsia" w:hAnsiTheme="majorEastAsia" w:hint="eastAsia"/>
                <w:bCs/>
              </w:rPr>
              <w:t>90%以上</w:t>
            </w:r>
            <w:r w:rsidR="009932B8">
              <w:rPr>
                <w:rFonts w:asciiTheme="majorEastAsia" w:eastAsiaTheme="majorEastAsia" w:hAnsiTheme="majorEastAsia" w:hint="eastAsia"/>
                <w:bCs/>
              </w:rPr>
              <w:t>学习任务</w:t>
            </w:r>
            <w:r w:rsidR="00861964">
              <w:rPr>
                <w:rFonts w:asciiTheme="majorEastAsia" w:eastAsiaTheme="majorEastAsia" w:hAnsiTheme="majorEastAsia" w:hint="eastAsia"/>
                <w:bCs/>
              </w:rPr>
              <w:t>101人</w:t>
            </w:r>
            <w:r>
              <w:rPr>
                <w:rFonts w:asciiTheme="majorEastAsia" w:eastAsiaTheme="majorEastAsia" w:hAnsiTheme="majorEastAsia" w:hint="eastAsia"/>
                <w:bCs/>
              </w:rPr>
              <w:t>，占比84%。</w:t>
            </w:r>
            <w:r w:rsidR="009932B8">
              <w:rPr>
                <w:rFonts w:asciiTheme="majorEastAsia" w:eastAsiaTheme="majorEastAsia" w:hAnsiTheme="majorEastAsia" w:hint="eastAsia"/>
                <w:bCs/>
              </w:rPr>
              <w:t>其中有11人参与学习但未能坚持，占</w:t>
            </w:r>
            <w:r w:rsidR="00DB5619">
              <w:rPr>
                <w:rFonts w:asciiTheme="majorEastAsia" w:eastAsiaTheme="majorEastAsia" w:hAnsiTheme="majorEastAsia" w:hint="eastAsia"/>
                <w:bCs/>
              </w:rPr>
              <w:t>9</w:t>
            </w:r>
            <w:r w:rsidR="009932B8">
              <w:rPr>
                <w:rFonts w:asciiTheme="majorEastAsia" w:eastAsiaTheme="majorEastAsia" w:hAnsiTheme="majorEastAsia" w:hint="eastAsia"/>
                <w:bCs/>
              </w:rPr>
              <w:t>%。</w:t>
            </w:r>
          </w:p>
          <w:p w14:paraId="5C2DFCBA" w14:textId="77777777" w:rsidR="006B5DF0" w:rsidRDefault="006B5DF0" w:rsidP="00B32112">
            <w:pPr>
              <w:ind w:firstLineChars="200" w:firstLine="420"/>
              <w:rPr>
                <w:rFonts w:asciiTheme="majorEastAsia" w:eastAsiaTheme="majorEastAsia" w:hAnsiTheme="majorEastAsia"/>
                <w:bCs/>
              </w:rPr>
            </w:pPr>
            <w:r>
              <w:rPr>
                <w:rFonts w:asciiTheme="majorEastAsia" w:eastAsiaTheme="majorEastAsia" w:hAnsiTheme="majorEastAsia" w:hint="eastAsia"/>
                <w:bCs/>
              </w:rPr>
              <w:lastRenderedPageBreak/>
              <w:t>②章节测试：</w:t>
            </w:r>
            <w:r w:rsidR="0051020E">
              <w:rPr>
                <w:rFonts w:asciiTheme="majorEastAsia" w:eastAsiaTheme="majorEastAsia" w:hAnsiTheme="majorEastAsia" w:hint="eastAsia"/>
                <w:bCs/>
              </w:rPr>
              <w:t>参与</w:t>
            </w:r>
            <w:r w:rsidR="00861964">
              <w:rPr>
                <w:rFonts w:asciiTheme="majorEastAsia" w:eastAsiaTheme="majorEastAsia" w:hAnsiTheme="majorEastAsia" w:hint="eastAsia"/>
                <w:bCs/>
              </w:rPr>
              <w:t>章节测试</w:t>
            </w:r>
            <w:r w:rsidR="0051020E">
              <w:rPr>
                <w:rFonts w:asciiTheme="majorEastAsia" w:eastAsiaTheme="majorEastAsia" w:hAnsiTheme="majorEastAsia" w:hint="eastAsia"/>
                <w:bCs/>
              </w:rPr>
              <w:t>的同学109人</w:t>
            </w:r>
            <w:r>
              <w:rPr>
                <w:rFonts w:asciiTheme="majorEastAsia" w:eastAsiaTheme="majorEastAsia" w:hAnsiTheme="majorEastAsia" w:hint="eastAsia"/>
                <w:bCs/>
              </w:rPr>
              <w:t>，占比91%；</w:t>
            </w:r>
            <w:r w:rsidR="0051020E">
              <w:rPr>
                <w:rFonts w:asciiTheme="majorEastAsia" w:eastAsiaTheme="majorEastAsia" w:hAnsiTheme="majorEastAsia" w:hint="eastAsia"/>
                <w:bCs/>
              </w:rPr>
              <w:t>章节测验达到60分以上的同学101人，</w:t>
            </w:r>
            <w:r>
              <w:rPr>
                <w:rFonts w:asciiTheme="majorEastAsia" w:eastAsiaTheme="majorEastAsia" w:hAnsiTheme="majorEastAsia" w:hint="eastAsia"/>
                <w:bCs/>
              </w:rPr>
              <w:t>占比84%；</w:t>
            </w:r>
            <w:r w:rsidR="0051020E">
              <w:rPr>
                <w:rFonts w:asciiTheme="majorEastAsia" w:eastAsiaTheme="majorEastAsia" w:hAnsiTheme="majorEastAsia" w:hint="eastAsia"/>
                <w:bCs/>
              </w:rPr>
              <w:t>达70分以上94人，</w:t>
            </w:r>
            <w:r>
              <w:rPr>
                <w:rFonts w:asciiTheme="majorEastAsia" w:eastAsiaTheme="majorEastAsia" w:hAnsiTheme="majorEastAsia" w:hint="eastAsia"/>
                <w:bCs/>
              </w:rPr>
              <w:t>占比78%；</w:t>
            </w:r>
            <w:r w:rsidR="0051020E">
              <w:rPr>
                <w:rFonts w:asciiTheme="majorEastAsia" w:eastAsiaTheme="majorEastAsia" w:hAnsiTheme="majorEastAsia" w:hint="eastAsia"/>
                <w:bCs/>
              </w:rPr>
              <w:t>达80分以上77人，</w:t>
            </w:r>
            <w:r>
              <w:rPr>
                <w:rFonts w:asciiTheme="majorEastAsia" w:eastAsiaTheme="majorEastAsia" w:hAnsiTheme="majorEastAsia" w:hint="eastAsia"/>
                <w:bCs/>
              </w:rPr>
              <w:t>占比64</w:t>
            </w:r>
            <w:r w:rsidR="002407F8">
              <w:rPr>
                <w:rFonts w:asciiTheme="majorEastAsia" w:eastAsiaTheme="majorEastAsia" w:hAnsiTheme="majorEastAsia" w:hint="eastAsia"/>
                <w:bCs/>
              </w:rPr>
              <w:t>%</w:t>
            </w:r>
            <w:r>
              <w:rPr>
                <w:rFonts w:asciiTheme="majorEastAsia" w:eastAsiaTheme="majorEastAsia" w:hAnsiTheme="majorEastAsia" w:hint="eastAsia"/>
                <w:bCs/>
              </w:rPr>
              <w:t>；</w:t>
            </w:r>
            <w:r w:rsidR="0051020E">
              <w:rPr>
                <w:rFonts w:asciiTheme="majorEastAsia" w:eastAsiaTheme="majorEastAsia" w:hAnsiTheme="majorEastAsia" w:hint="eastAsia"/>
                <w:bCs/>
              </w:rPr>
              <w:t>达90分以上55人</w:t>
            </w:r>
            <w:r>
              <w:rPr>
                <w:rFonts w:asciiTheme="majorEastAsia" w:eastAsiaTheme="majorEastAsia" w:hAnsiTheme="majorEastAsia" w:hint="eastAsia"/>
                <w:bCs/>
              </w:rPr>
              <w:t>，占比46%。</w:t>
            </w:r>
          </w:p>
          <w:p w14:paraId="6B4548A1" w14:textId="77777777" w:rsidR="00B32112" w:rsidRDefault="006B5DF0" w:rsidP="00B32112">
            <w:pPr>
              <w:ind w:firstLineChars="200" w:firstLine="420"/>
              <w:rPr>
                <w:rFonts w:asciiTheme="majorEastAsia" w:eastAsiaTheme="majorEastAsia" w:hAnsiTheme="majorEastAsia"/>
                <w:bCs/>
              </w:rPr>
            </w:pPr>
            <w:r>
              <w:rPr>
                <w:rFonts w:asciiTheme="majorEastAsia" w:eastAsiaTheme="majorEastAsia" w:hAnsiTheme="majorEastAsia" w:hint="eastAsia"/>
                <w:bCs/>
              </w:rPr>
              <w:t>③线上考试：</w:t>
            </w:r>
            <w:r w:rsidR="0051020E">
              <w:rPr>
                <w:rFonts w:asciiTheme="majorEastAsia" w:eastAsiaTheme="majorEastAsia" w:hAnsiTheme="majorEastAsia" w:hint="eastAsia"/>
                <w:bCs/>
              </w:rPr>
              <w:t>视频学习达90%的同学才有资格参与</w:t>
            </w:r>
            <w:r>
              <w:rPr>
                <w:rFonts w:asciiTheme="majorEastAsia" w:eastAsiaTheme="majorEastAsia" w:hAnsiTheme="majorEastAsia" w:hint="eastAsia"/>
                <w:bCs/>
              </w:rPr>
              <w:t>考试</w:t>
            </w:r>
            <w:r w:rsidR="0051020E">
              <w:rPr>
                <w:rFonts w:asciiTheme="majorEastAsia" w:eastAsiaTheme="majorEastAsia" w:hAnsiTheme="majorEastAsia" w:hint="eastAsia"/>
                <w:bCs/>
              </w:rPr>
              <w:t>，共有101人，实际参与线上考试的同学99人，参考率98%。</w:t>
            </w:r>
            <w:r w:rsidR="00144443">
              <w:rPr>
                <w:rFonts w:asciiTheme="majorEastAsia" w:eastAsiaTheme="majorEastAsia" w:hAnsiTheme="majorEastAsia" w:hint="eastAsia"/>
                <w:bCs/>
              </w:rPr>
              <w:t>从考试情况来看，60分以上99人，占比</w:t>
            </w:r>
            <w:r w:rsidR="002407F8">
              <w:rPr>
                <w:rFonts w:asciiTheme="majorEastAsia" w:eastAsiaTheme="majorEastAsia" w:hAnsiTheme="majorEastAsia" w:hint="eastAsia"/>
                <w:bCs/>
              </w:rPr>
              <w:t>8</w:t>
            </w:r>
            <w:r w:rsidR="00DB5619">
              <w:rPr>
                <w:rFonts w:asciiTheme="majorEastAsia" w:eastAsiaTheme="majorEastAsia" w:hAnsiTheme="majorEastAsia" w:hint="eastAsia"/>
                <w:bCs/>
              </w:rPr>
              <w:t>3</w:t>
            </w:r>
            <w:r w:rsidR="00144443">
              <w:rPr>
                <w:rFonts w:asciiTheme="majorEastAsia" w:eastAsiaTheme="majorEastAsia" w:hAnsiTheme="majorEastAsia" w:hint="eastAsia"/>
                <w:bCs/>
              </w:rPr>
              <w:t>%；70分以上95人，占比</w:t>
            </w:r>
            <w:r w:rsidR="002407F8">
              <w:rPr>
                <w:rFonts w:asciiTheme="majorEastAsia" w:eastAsiaTheme="majorEastAsia" w:hAnsiTheme="majorEastAsia" w:hint="eastAsia"/>
                <w:bCs/>
              </w:rPr>
              <w:t>79</w:t>
            </w:r>
            <w:r w:rsidR="00144443">
              <w:rPr>
                <w:rFonts w:asciiTheme="majorEastAsia" w:eastAsiaTheme="majorEastAsia" w:hAnsiTheme="majorEastAsia" w:hint="eastAsia"/>
                <w:bCs/>
              </w:rPr>
              <w:t>%；80分以75人，</w:t>
            </w:r>
            <w:r w:rsidR="00DB5619">
              <w:rPr>
                <w:rFonts w:asciiTheme="majorEastAsia" w:eastAsiaTheme="majorEastAsia" w:hAnsiTheme="majorEastAsia" w:hint="eastAsia"/>
                <w:bCs/>
              </w:rPr>
              <w:t>占</w:t>
            </w:r>
            <w:r w:rsidR="00144443">
              <w:rPr>
                <w:rFonts w:asciiTheme="majorEastAsia" w:eastAsiaTheme="majorEastAsia" w:hAnsiTheme="majorEastAsia" w:hint="eastAsia"/>
                <w:bCs/>
              </w:rPr>
              <w:t>比</w:t>
            </w:r>
            <w:r w:rsidR="002407F8">
              <w:rPr>
                <w:rFonts w:asciiTheme="majorEastAsia" w:eastAsiaTheme="majorEastAsia" w:hAnsiTheme="majorEastAsia" w:hint="eastAsia"/>
                <w:bCs/>
              </w:rPr>
              <w:t>6</w:t>
            </w:r>
            <w:r w:rsidR="00DB5619">
              <w:rPr>
                <w:rFonts w:asciiTheme="majorEastAsia" w:eastAsiaTheme="majorEastAsia" w:hAnsiTheme="majorEastAsia" w:hint="eastAsia"/>
                <w:bCs/>
              </w:rPr>
              <w:t>3</w:t>
            </w:r>
            <w:r w:rsidR="00144443">
              <w:rPr>
                <w:rFonts w:asciiTheme="majorEastAsia" w:eastAsiaTheme="majorEastAsia" w:hAnsiTheme="majorEastAsia" w:hint="eastAsia"/>
                <w:bCs/>
              </w:rPr>
              <w:t>%；90分以上同学45人，占比</w:t>
            </w:r>
            <w:r w:rsidR="002407F8">
              <w:rPr>
                <w:rFonts w:asciiTheme="majorEastAsia" w:eastAsiaTheme="majorEastAsia" w:hAnsiTheme="majorEastAsia" w:hint="eastAsia"/>
                <w:bCs/>
              </w:rPr>
              <w:t>3</w:t>
            </w:r>
            <w:r w:rsidR="00DB5619">
              <w:rPr>
                <w:rFonts w:asciiTheme="majorEastAsia" w:eastAsiaTheme="majorEastAsia" w:hAnsiTheme="majorEastAsia" w:hint="eastAsia"/>
                <w:bCs/>
              </w:rPr>
              <w:t>8</w:t>
            </w:r>
            <w:r w:rsidR="00144443">
              <w:rPr>
                <w:rFonts w:asciiTheme="majorEastAsia" w:eastAsiaTheme="majorEastAsia" w:hAnsiTheme="majorEastAsia" w:hint="eastAsia"/>
                <w:bCs/>
              </w:rPr>
              <w:t>%。</w:t>
            </w:r>
            <w:r>
              <w:rPr>
                <w:rFonts w:asciiTheme="majorEastAsia" w:eastAsiaTheme="majorEastAsia" w:hAnsiTheme="majorEastAsia" w:hint="eastAsia"/>
                <w:bCs/>
              </w:rPr>
              <w:t>知识目标完成情况如图所示</w:t>
            </w:r>
          </w:p>
          <w:p w14:paraId="5C003941" w14:textId="77777777" w:rsidR="00960E53" w:rsidRDefault="00EC653B" w:rsidP="00DB5619">
            <w:pPr>
              <w:ind w:firstLineChars="200" w:firstLine="420"/>
              <w:jc w:val="center"/>
              <w:rPr>
                <w:rFonts w:asciiTheme="majorEastAsia" w:eastAsiaTheme="majorEastAsia" w:hAnsiTheme="majorEastAsia"/>
                <w:bCs/>
              </w:rPr>
            </w:pPr>
            <w:r>
              <w:rPr>
                <w:rFonts w:asciiTheme="majorEastAsia" w:eastAsiaTheme="majorEastAsia" w:hAnsiTheme="majorEastAsia" w:hint="eastAsia"/>
                <w:bCs/>
              </w:rPr>
              <w:t>表1.</w:t>
            </w:r>
            <w:r w:rsidR="00960E53">
              <w:rPr>
                <w:rFonts w:asciiTheme="majorEastAsia" w:eastAsiaTheme="majorEastAsia" w:hAnsiTheme="majorEastAsia" w:hint="eastAsia"/>
                <w:bCs/>
              </w:rPr>
              <w:t>知识目录完成情况表</w:t>
            </w:r>
          </w:p>
          <w:tbl>
            <w:tblPr>
              <w:tblStyle w:val="a7"/>
              <w:tblW w:w="0" w:type="auto"/>
              <w:jc w:val="center"/>
              <w:tblLook w:val="04A0" w:firstRow="1" w:lastRow="0" w:firstColumn="1" w:lastColumn="0" w:noHBand="0" w:noVBand="1"/>
            </w:tblPr>
            <w:tblGrid>
              <w:gridCol w:w="1163"/>
              <w:gridCol w:w="851"/>
              <w:gridCol w:w="850"/>
              <w:gridCol w:w="851"/>
              <w:gridCol w:w="850"/>
              <w:gridCol w:w="1073"/>
              <w:gridCol w:w="1134"/>
              <w:gridCol w:w="1420"/>
            </w:tblGrid>
            <w:tr w:rsidR="000D53E0" w14:paraId="14A9B5B0" w14:textId="77777777" w:rsidTr="000D53E0">
              <w:trPr>
                <w:jc w:val="center"/>
              </w:trPr>
              <w:tc>
                <w:tcPr>
                  <w:tcW w:w="1163" w:type="dxa"/>
                  <w:vAlign w:val="center"/>
                </w:tcPr>
                <w:p w14:paraId="0FA15AB1" w14:textId="77777777" w:rsidR="000D53E0" w:rsidRPr="000D53E0" w:rsidRDefault="000D53E0" w:rsidP="000D53E0">
                  <w:pPr>
                    <w:jc w:val="center"/>
                    <w:rPr>
                      <w:rFonts w:asciiTheme="majorEastAsia" w:eastAsiaTheme="majorEastAsia" w:hAnsiTheme="majorEastAsia"/>
                      <w:b/>
                      <w:bCs/>
                    </w:rPr>
                  </w:pPr>
                  <w:r w:rsidRPr="000D53E0">
                    <w:rPr>
                      <w:rFonts w:asciiTheme="majorEastAsia" w:eastAsiaTheme="majorEastAsia" w:hAnsiTheme="majorEastAsia" w:hint="eastAsia"/>
                      <w:b/>
                      <w:bCs/>
                    </w:rPr>
                    <w:t>考核方式</w:t>
                  </w:r>
                </w:p>
              </w:tc>
              <w:tc>
                <w:tcPr>
                  <w:tcW w:w="851" w:type="dxa"/>
                  <w:vAlign w:val="center"/>
                </w:tcPr>
                <w:p w14:paraId="3C20F73E" w14:textId="77777777" w:rsidR="000D53E0" w:rsidRPr="000D53E0" w:rsidRDefault="000D53E0" w:rsidP="000D53E0">
                  <w:pPr>
                    <w:jc w:val="center"/>
                    <w:rPr>
                      <w:rFonts w:asciiTheme="majorEastAsia" w:eastAsiaTheme="majorEastAsia" w:hAnsiTheme="majorEastAsia"/>
                      <w:b/>
                      <w:bCs/>
                    </w:rPr>
                  </w:pPr>
                  <w:r w:rsidRPr="000D53E0">
                    <w:rPr>
                      <w:rFonts w:asciiTheme="majorEastAsia" w:eastAsiaTheme="majorEastAsia" w:hAnsiTheme="majorEastAsia" w:hint="eastAsia"/>
                      <w:b/>
                      <w:bCs/>
                    </w:rPr>
                    <w:t>90分</w:t>
                  </w:r>
                  <w:r w:rsidR="00D47FBA">
                    <w:rPr>
                      <w:rFonts w:asciiTheme="majorEastAsia" w:eastAsiaTheme="majorEastAsia" w:hAnsiTheme="majorEastAsia" w:hint="eastAsia"/>
                      <w:b/>
                      <w:bCs/>
                    </w:rPr>
                    <w:t>以上</w:t>
                  </w:r>
                  <w:r w:rsidRPr="000D53E0">
                    <w:rPr>
                      <w:rFonts w:asciiTheme="majorEastAsia" w:eastAsiaTheme="majorEastAsia" w:hAnsiTheme="majorEastAsia" w:hint="eastAsia"/>
                      <w:b/>
                      <w:bCs/>
                    </w:rPr>
                    <w:t>覆盖率</w:t>
                  </w:r>
                </w:p>
              </w:tc>
              <w:tc>
                <w:tcPr>
                  <w:tcW w:w="850" w:type="dxa"/>
                  <w:vAlign w:val="center"/>
                </w:tcPr>
                <w:p w14:paraId="57B9CF2D" w14:textId="77777777" w:rsidR="000D53E0" w:rsidRPr="000D53E0" w:rsidRDefault="000D53E0" w:rsidP="000D53E0">
                  <w:pPr>
                    <w:jc w:val="center"/>
                    <w:rPr>
                      <w:rFonts w:asciiTheme="majorEastAsia" w:eastAsiaTheme="majorEastAsia" w:hAnsiTheme="majorEastAsia"/>
                      <w:b/>
                      <w:bCs/>
                    </w:rPr>
                  </w:pPr>
                  <w:r w:rsidRPr="000D53E0">
                    <w:rPr>
                      <w:rFonts w:asciiTheme="majorEastAsia" w:eastAsiaTheme="majorEastAsia" w:hAnsiTheme="majorEastAsia" w:hint="eastAsia"/>
                      <w:b/>
                      <w:bCs/>
                    </w:rPr>
                    <w:t>80分</w:t>
                  </w:r>
                  <w:r w:rsidR="00D47FBA">
                    <w:rPr>
                      <w:rFonts w:asciiTheme="majorEastAsia" w:eastAsiaTheme="majorEastAsia" w:hAnsiTheme="majorEastAsia" w:hint="eastAsia"/>
                      <w:b/>
                      <w:bCs/>
                    </w:rPr>
                    <w:t>以上</w:t>
                  </w:r>
                  <w:r w:rsidRPr="000D53E0">
                    <w:rPr>
                      <w:rFonts w:asciiTheme="majorEastAsia" w:eastAsiaTheme="majorEastAsia" w:hAnsiTheme="majorEastAsia" w:hint="eastAsia"/>
                      <w:b/>
                      <w:bCs/>
                    </w:rPr>
                    <w:t>覆盖率</w:t>
                  </w:r>
                </w:p>
              </w:tc>
              <w:tc>
                <w:tcPr>
                  <w:tcW w:w="851" w:type="dxa"/>
                  <w:vAlign w:val="center"/>
                </w:tcPr>
                <w:p w14:paraId="0E4DE065" w14:textId="77777777" w:rsidR="000D53E0" w:rsidRPr="000D53E0" w:rsidRDefault="000D53E0" w:rsidP="000D53E0">
                  <w:pPr>
                    <w:jc w:val="center"/>
                    <w:rPr>
                      <w:rFonts w:asciiTheme="majorEastAsia" w:eastAsiaTheme="majorEastAsia" w:hAnsiTheme="majorEastAsia"/>
                      <w:b/>
                      <w:bCs/>
                    </w:rPr>
                  </w:pPr>
                  <w:r w:rsidRPr="000D53E0">
                    <w:rPr>
                      <w:rFonts w:asciiTheme="majorEastAsia" w:eastAsiaTheme="majorEastAsia" w:hAnsiTheme="majorEastAsia" w:hint="eastAsia"/>
                      <w:b/>
                      <w:bCs/>
                    </w:rPr>
                    <w:t>70分</w:t>
                  </w:r>
                  <w:r w:rsidR="00D47FBA">
                    <w:rPr>
                      <w:rFonts w:asciiTheme="majorEastAsia" w:eastAsiaTheme="majorEastAsia" w:hAnsiTheme="majorEastAsia" w:hint="eastAsia"/>
                      <w:b/>
                      <w:bCs/>
                    </w:rPr>
                    <w:t>以上</w:t>
                  </w:r>
                  <w:r w:rsidRPr="000D53E0">
                    <w:rPr>
                      <w:rFonts w:asciiTheme="majorEastAsia" w:eastAsiaTheme="majorEastAsia" w:hAnsiTheme="majorEastAsia" w:hint="eastAsia"/>
                      <w:b/>
                      <w:bCs/>
                    </w:rPr>
                    <w:t>覆盖率</w:t>
                  </w:r>
                </w:p>
              </w:tc>
              <w:tc>
                <w:tcPr>
                  <w:tcW w:w="850" w:type="dxa"/>
                  <w:vAlign w:val="center"/>
                </w:tcPr>
                <w:p w14:paraId="5CA63D82" w14:textId="77777777" w:rsidR="000D53E0" w:rsidRPr="000D53E0" w:rsidRDefault="000D53E0" w:rsidP="000D53E0">
                  <w:pPr>
                    <w:jc w:val="center"/>
                    <w:rPr>
                      <w:rFonts w:asciiTheme="majorEastAsia" w:eastAsiaTheme="majorEastAsia" w:hAnsiTheme="majorEastAsia"/>
                      <w:b/>
                      <w:bCs/>
                    </w:rPr>
                  </w:pPr>
                  <w:r w:rsidRPr="000D53E0">
                    <w:rPr>
                      <w:rFonts w:asciiTheme="majorEastAsia" w:eastAsiaTheme="majorEastAsia" w:hAnsiTheme="majorEastAsia" w:hint="eastAsia"/>
                      <w:b/>
                      <w:bCs/>
                    </w:rPr>
                    <w:t>60分</w:t>
                  </w:r>
                  <w:r w:rsidR="00D47FBA">
                    <w:rPr>
                      <w:rFonts w:asciiTheme="majorEastAsia" w:eastAsiaTheme="majorEastAsia" w:hAnsiTheme="majorEastAsia" w:hint="eastAsia"/>
                      <w:b/>
                      <w:bCs/>
                    </w:rPr>
                    <w:t>以上</w:t>
                  </w:r>
                  <w:r w:rsidRPr="000D53E0">
                    <w:rPr>
                      <w:rFonts w:asciiTheme="majorEastAsia" w:eastAsiaTheme="majorEastAsia" w:hAnsiTheme="majorEastAsia" w:hint="eastAsia"/>
                      <w:b/>
                      <w:bCs/>
                    </w:rPr>
                    <w:t>覆盖率</w:t>
                  </w:r>
                </w:p>
              </w:tc>
              <w:tc>
                <w:tcPr>
                  <w:tcW w:w="1073" w:type="dxa"/>
                  <w:vAlign w:val="center"/>
                </w:tcPr>
                <w:p w14:paraId="7092949E" w14:textId="77777777" w:rsidR="000D53E0" w:rsidRPr="000D53E0" w:rsidRDefault="000D53E0" w:rsidP="000D53E0">
                  <w:pPr>
                    <w:jc w:val="center"/>
                    <w:rPr>
                      <w:rFonts w:asciiTheme="majorEastAsia" w:eastAsiaTheme="majorEastAsia" w:hAnsiTheme="majorEastAsia"/>
                      <w:b/>
                      <w:bCs/>
                    </w:rPr>
                  </w:pPr>
                  <w:r w:rsidRPr="000D53E0">
                    <w:rPr>
                      <w:rFonts w:asciiTheme="majorEastAsia" w:eastAsiaTheme="majorEastAsia" w:hAnsiTheme="majorEastAsia" w:hint="eastAsia"/>
                      <w:b/>
                      <w:bCs/>
                    </w:rPr>
                    <w:t>未坚持率</w:t>
                  </w:r>
                </w:p>
              </w:tc>
              <w:tc>
                <w:tcPr>
                  <w:tcW w:w="1134" w:type="dxa"/>
                  <w:vAlign w:val="center"/>
                </w:tcPr>
                <w:p w14:paraId="425C5CEC" w14:textId="77777777" w:rsidR="000D53E0" w:rsidRPr="000D53E0" w:rsidRDefault="000D53E0" w:rsidP="000D53E0">
                  <w:pPr>
                    <w:jc w:val="center"/>
                    <w:rPr>
                      <w:rFonts w:asciiTheme="majorEastAsia" w:eastAsiaTheme="majorEastAsia" w:hAnsiTheme="majorEastAsia"/>
                      <w:b/>
                      <w:bCs/>
                    </w:rPr>
                  </w:pPr>
                  <w:r w:rsidRPr="000D53E0">
                    <w:rPr>
                      <w:rFonts w:asciiTheme="majorEastAsia" w:eastAsiaTheme="majorEastAsia" w:hAnsiTheme="majorEastAsia" w:hint="eastAsia"/>
                      <w:b/>
                      <w:bCs/>
                    </w:rPr>
                    <w:t>未参与率</w:t>
                  </w:r>
                </w:p>
              </w:tc>
              <w:tc>
                <w:tcPr>
                  <w:tcW w:w="1420" w:type="dxa"/>
                  <w:vAlign w:val="center"/>
                </w:tcPr>
                <w:p w14:paraId="6C659662" w14:textId="77777777" w:rsidR="000D53E0" w:rsidRPr="00D47FBA" w:rsidRDefault="00D47FBA" w:rsidP="000D53E0">
                  <w:pPr>
                    <w:jc w:val="center"/>
                    <w:rPr>
                      <w:rFonts w:asciiTheme="majorEastAsia" w:eastAsiaTheme="majorEastAsia" w:hAnsiTheme="majorEastAsia"/>
                      <w:b/>
                      <w:bCs/>
                      <w:color w:val="FF0000"/>
                    </w:rPr>
                  </w:pPr>
                  <w:proofErr w:type="gramStart"/>
                  <w:r>
                    <w:rPr>
                      <w:rFonts w:asciiTheme="majorEastAsia" w:eastAsiaTheme="majorEastAsia" w:hAnsiTheme="majorEastAsia" w:hint="eastAsia"/>
                      <w:b/>
                      <w:bCs/>
                      <w:color w:val="FF0000"/>
                    </w:rPr>
                    <w:t>总</w:t>
                  </w:r>
                  <w:r w:rsidR="000D53E0" w:rsidRPr="00D47FBA">
                    <w:rPr>
                      <w:rFonts w:asciiTheme="majorEastAsia" w:eastAsiaTheme="majorEastAsia" w:hAnsiTheme="majorEastAsia" w:hint="eastAsia"/>
                      <w:b/>
                      <w:bCs/>
                      <w:color w:val="FF0000"/>
                    </w:rPr>
                    <w:t>达成</w:t>
                  </w:r>
                  <w:proofErr w:type="gramEnd"/>
                  <w:r w:rsidR="000D53E0" w:rsidRPr="00D47FBA">
                    <w:rPr>
                      <w:rFonts w:asciiTheme="majorEastAsia" w:eastAsiaTheme="majorEastAsia" w:hAnsiTheme="majorEastAsia" w:hint="eastAsia"/>
                      <w:b/>
                      <w:bCs/>
                      <w:color w:val="FF0000"/>
                    </w:rPr>
                    <w:t>情况</w:t>
                  </w:r>
                </w:p>
                <w:p w14:paraId="104726D7" w14:textId="77777777" w:rsidR="000D53E0" w:rsidRPr="00D47FBA" w:rsidRDefault="000D53E0" w:rsidP="008B04DE">
                  <w:pPr>
                    <w:jc w:val="center"/>
                    <w:rPr>
                      <w:rFonts w:asciiTheme="majorEastAsia" w:eastAsiaTheme="majorEastAsia" w:hAnsiTheme="majorEastAsia"/>
                      <w:b/>
                      <w:bCs/>
                      <w:color w:val="FF0000"/>
                    </w:rPr>
                  </w:pPr>
                  <w:r w:rsidRPr="00D47FBA">
                    <w:rPr>
                      <w:rFonts w:asciiTheme="majorEastAsia" w:eastAsiaTheme="majorEastAsia" w:hAnsiTheme="majorEastAsia" w:hint="eastAsia"/>
                      <w:b/>
                      <w:bCs/>
                      <w:color w:val="FF0000"/>
                    </w:rPr>
                    <w:t>（实际均分/</w:t>
                  </w:r>
                  <w:r w:rsidR="008B04DE">
                    <w:rPr>
                      <w:rFonts w:asciiTheme="majorEastAsia" w:eastAsiaTheme="majorEastAsia" w:hAnsiTheme="majorEastAsia" w:hint="eastAsia"/>
                      <w:b/>
                      <w:bCs/>
                      <w:color w:val="FF0000"/>
                    </w:rPr>
                    <w:t>赋</w:t>
                  </w:r>
                  <w:r w:rsidRPr="00D47FBA">
                    <w:rPr>
                      <w:rFonts w:asciiTheme="majorEastAsia" w:eastAsiaTheme="majorEastAsia" w:hAnsiTheme="majorEastAsia" w:hint="eastAsia"/>
                      <w:b/>
                      <w:bCs/>
                      <w:color w:val="FF0000"/>
                    </w:rPr>
                    <w:t>值）</w:t>
                  </w:r>
                </w:p>
              </w:tc>
            </w:tr>
            <w:tr w:rsidR="000D53E0" w14:paraId="18AFE1B6" w14:textId="77777777" w:rsidTr="000D53E0">
              <w:trPr>
                <w:jc w:val="center"/>
              </w:trPr>
              <w:tc>
                <w:tcPr>
                  <w:tcW w:w="1163" w:type="dxa"/>
                  <w:vAlign w:val="center"/>
                </w:tcPr>
                <w:p w14:paraId="4DABE186"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视频学习</w:t>
                  </w:r>
                </w:p>
              </w:tc>
              <w:tc>
                <w:tcPr>
                  <w:tcW w:w="851" w:type="dxa"/>
                  <w:vAlign w:val="center"/>
                </w:tcPr>
                <w:p w14:paraId="55F7C18C"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84%</w:t>
                  </w:r>
                </w:p>
              </w:tc>
              <w:tc>
                <w:tcPr>
                  <w:tcW w:w="850" w:type="dxa"/>
                  <w:vAlign w:val="center"/>
                </w:tcPr>
                <w:p w14:paraId="1CC8F8F8"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85%</w:t>
                  </w:r>
                </w:p>
              </w:tc>
              <w:tc>
                <w:tcPr>
                  <w:tcW w:w="851" w:type="dxa"/>
                  <w:vAlign w:val="center"/>
                </w:tcPr>
                <w:p w14:paraId="65040527"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85%</w:t>
                  </w:r>
                </w:p>
              </w:tc>
              <w:tc>
                <w:tcPr>
                  <w:tcW w:w="850" w:type="dxa"/>
                  <w:vAlign w:val="center"/>
                </w:tcPr>
                <w:p w14:paraId="664698CF"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85%</w:t>
                  </w:r>
                </w:p>
              </w:tc>
              <w:tc>
                <w:tcPr>
                  <w:tcW w:w="1073" w:type="dxa"/>
                  <w:vAlign w:val="center"/>
                </w:tcPr>
                <w:p w14:paraId="3D612FC4"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9%</w:t>
                  </w:r>
                </w:p>
              </w:tc>
              <w:tc>
                <w:tcPr>
                  <w:tcW w:w="1134" w:type="dxa"/>
                  <w:vAlign w:val="center"/>
                </w:tcPr>
                <w:p w14:paraId="547241A0"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6%</w:t>
                  </w:r>
                </w:p>
              </w:tc>
              <w:tc>
                <w:tcPr>
                  <w:tcW w:w="1420" w:type="dxa"/>
                  <w:vAlign w:val="center"/>
                </w:tcPr>
                <w:p w14:paraId="3E4C85A5" w14:textId="77777777" w:rsidR="000D53E0" w:rsidRPr="00D47FBA" w:rsidRDefault="000D53E0" w:rsidP="000D53E0">
                  <w:pPr>
                    <w:jc w:val="center"/>
                    <w:rPr>
                      <w:rFonts w:asciiTheme="majorEastAsia" w:eastAsiaTheme="majorEastAsia" w:hAnsiTheme="majorEastAsia"/>
                      <w:bCs/>
                      <w:color w:val="FF0000"/>
                    </w:rPr>
                  </w:pPr>
                  <w:r w:rsidRPr="00D47FBA">
                    <w:rPr>
                      <w:rFonts w:asciiTheme="majorEastAsia" w:eastAsiaTheme="majorEastAsia" w:hAnsiTheme="majorEastAsia" w:hint="eastAsia"/>
                      <w:bCs/>
                      <w:color w:val="FF0000"/>
                    </w:rPr>
                    <w:t>86%</w:t>
                  </w:r>
                </w:p>
              </w:tc>
            </w:tr>
            <w:tr w:rsidR="000D53E0" w14:paraId="603C0AD7" w14:textId="77777777" w:rsidTr="000D53E0">
              <w:trPr>
                <w:jc w:val="center"/>
              </w:trPr>
              <w:tc>
                <w:tcPr>
                  <w:tcW w:w="1163" w:type="dxa"/>
                  <w:vAlign w:val="center"/>
                </w:tcPr>
                <w:p w14:paraId="2E72C3A2"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章节测验</w:t>
                  </w:r>
                </w:p>
              </w:tc>
              <w:tc>
                <w:tcPr>
                  <w:tcW w:w="851" w:type="dxa"/>
                  <w:vAlign w:val="center"/>
                </w:tcPr>
                <w:p w14:paraId="03C7E064"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46%</w:t>
                  </w:r>
                </w:p>
              </w:tc>
              <w:tc>
                <w:tcPr>
                  <w:tcW w:w="850" w:type="dxa"/>
                  <w:vAlign w:val="center"/>
                </w:tcPr>
                <w:p w14:paraId="25F81B32"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64%</w:t>
                  </w:r>
                </w:p>
              </w:tc>
              <w:tc>
                <w:tcPr>
                  <w:tcW w:w="851" w:type="dxa"/>
                  <w:vAlign w:val="center"/>
                </w:tcPr>
                <w:p w14:paraId="3A380FDA"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78%</w:t>
                  </w:r>
                </w:p>
              </w:tc>
              <w:tc>
                <w:tcPr>
                  <w:tcW w:w="850" w:type="dxa"/>
                  <w:vAlign w:val="center"/>
                </w:tcPr>
                <w:p w14:paraId="13C4EB00"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84%</w:t>
                  </w:r>
                </w:p>
              </w:tc>
              <w:tc>
                <w:tcPr>
                  <w:tcW w:w="1073" w:type="dxa"/>
                  <w:vAlign w:val="center"/>
                </w:tcPr>
                <w:p w14:paraId="04781973"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6%</w:t>
                  </w:r>
                </w:p>
              </w:tc>
              <w:tc>
                <w:tcPr>
                  <w:tcW w:w="1134" w:type="dxa"/>
                  <w:vAlign w:val="center"/>
                </w:tcPr>
                <w:p w14:paraId="0E74F7F8"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9%</w:t>
                  </w:r>
                </w:p>
              </w:tc>
              <w:tc>
                <w:tcPr>
                  <w:tcW w:w="1420" w:type="dxa"/>
                  <w:vAlign w:val="center"/>
                </w:tcPr>
                <w:p w14:paraId="3859987F" w14:textId="77777777" w:rsidR="000D53E0" w:rsidRPr="00D47FBA" w:rsidRDefault="000D53E0" w:rsidP="000D53E0">
                  <w:pPr>
                    <w:jc w:val="center"/>
                    <w:rPr>
                      <w:rFonts w:asciiTheme="majorEastAsia" w:eastAsiaTheme="majorEastAsia" w:hAnsiTheme="majorEastAsia"/>
                      <w:bCs/>
                      <w:color w:val="FF0000"/>
                    </w:rPr>
                  </w:pPr>
                  <w:r w:rsidRPr="00D47FBA">
                    <w:rPr>
                      <w:rFonts w:asciiTheme="majorEastAsia" w:eastAsiaTheme="majorEastAsia" w:hAnsiTheme="majorEastAsia" w:hint="eastAsia"/>
                      <w:bCs/>
                      <w:color w:val="FF0000"/>
                    </w:rPr>
                    <w:t>76%</w:t>
                  </w:r>
                </w:p>
              </w:tc>
            </w:tr>
            <w:tr w:rsidR="000D53E0" w14:paraId="4DC6F2DF" w14:textId="77777777" w:rsidTr="000D53E0">
              <w:trPr>
                <w:jc w:val="center"/>
              </w:trPr>
              <w:tc>
                <w:tcPr>
                  <w:tcW w:w="1163" w:type="dxa"/>
                  <w:vAlign w:val="center"/>
                </w:tcPr>
                <w:p w14:paraId="7A78B79D"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线上考试</w:t>
                  </w:r>
                </w:p>
              </w:tc>
              <w:tc>
                <w:tcPr>
                  <w:tcW w:w="851" w:type="dxa"/>
                  <w:vAlign w:val="center"/>
                </w:tcPr>
                <w:p w14:paraId="0428F641"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38%</w:t>
                  </w:r>
                </w:p>
              </w:tc>
              <w:tc>
                <w:tcPr>
                  <w:tcW w:w="850" w:type="dxa"/>
                  <w:vAlign w:val="center"/>
                </w:tcPr>
                <w:p w14:paraId="327BC49A"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63%</w:t>
                  </w:r>
                </w:p>
              </w:tc>
              <w:tc>
                <w:tcPr>
                  <w:tcW w:w="851" w:type="dxa"/>
                  <w:vAlign w:val="center"/>
                </w:tcPr>
                <w:p w14:paraId="51320922"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79%</w:t>
                  </w:r>
                </w:p>
              </w:tc>
              <w:tc>
                <w:tcPr>
                  <w:tcW w:w="850" w:type="dxa"/>
                  <w:vAlign w:val="center"/>
                </w:tcPr>
                <w:p w14:paraId="0795383E"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83%</w:t>
                  </w:r>
                </w:p>
              </w:tc>
              <w:tc>
                <w:tcPr>
                  <w:tcW w:w="1073" w:type="dxa"/>
                  <w:vAlign w:val="center"/>
                </w:tcPr>
                <w:p w14:paraId="029B62AB"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2%</w:t>
                  </w:r>
                </w:p>
              </w:tc>
              <w:tc>
                <w:tcPr>
                  <w:tcW w:w="1134" w:type="dxa"/>
                  <w:vAlign w:val="center"/>
                </w:tcPr>
                <w:p w14:paraId="1E24D9D1"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15%</w:t>
                  </w:r>
                </w:p>
              </w:tc>
              <w:tc>
                <w:tcPr>
                  <w:tcW w:w="1420" w:type="dxa"/>
                  <w:vAlign w:val="center"/>
                </w:tcPr>
                <w:p w14:paraId="06C4FA67" w14:textId="77777777" w:rsidR="000D53E0" w:rsidRPr="00D47FBA" w:rsidRDefault="000D53E0" w:rsidP="000D53E0">
                  <w:pPr>
                    <w:jc w:val="center"/>
                    <w:rPr>
                      <w:rFonts w:asciiTheme="majorEastAsia" w:eastAsiaTheme="majorEastAsia" w:hAnsiTheme="majorEastAsia"/>
                      <w:bCs/>
                      <w:color w:val="FF0000"/>
                    </w:rPr>
                  </w:pPr>
                  <w:r w:rsidRPr="00D47FBA">
                    <w:rPr>
                      <w:rFonts w:asciiTheme="majorEastAsia" w:eastAsiaTheme="majorEastAsia" w:hAnsiTheme="majorEastAsia" w:hint="eastAsia"/>
                      <w:bCs/>
                      <w:color w:val="FF0000"/>
                    </w:rPr>
                    <w:t>72%</w:t>
                  </w:r>
                </w:p>
              </w:tc>
            </w:tr>
            <w:tr w:rsidR="000D53E0" w14:paraId="067002D2" w14:textId="77777777" w:rsidTr="000D53E0">
              <w:trPr>
                <w:jc w:val="center"/>
              </w:trPr>
              <w:tc>
                <w:tcPr>
                  <w:tcW w:w="1163" w:type="dxa"/>
                  <w:vAlign w:val="center"/>
                </w:tcPr>
                <w:p w14:paraId="64602A5A"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总计</w:t>
                  </w:r>
                </w:p>
              </w:tc>
              <w:tc>
                <w:tcPr>
                  <w:tcW w:w="851" w:type="dxa"/>
                  <w:vAlign w:val="center"/>
                </w:tcPr>
                <w:p w14:paraId="5845BAA0"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w:t>
                  </w:r>
                </w:p>
              </w:tc>
              <w:tc>
                <w:tcPr>
                  <w:tcW w:w="850" w:type="dxa"/>
                  <w:vAlign w:val="center"/>
                </w:tcPr>
                <w:p w14:paraId="0615769A"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w:t>
                  </w:r>
                </w:p>
              </w:tc>
              <w:tc>
                <w:tcPr>
                  <w:tcW w:w="851" w:type="dxa"/>
                  <w:vAlign w:val="center"/>
                </w:tcPr>
                <w:p w14:paraId="0073A9B2"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w:t>
                  </w:r>
                </w:p>
              </w:tc>
              <w:tc>
                <w:tcPr>
                  <w:tcW w:w="850" w:type="dxa"/>
                  <w:vAlign w:val="center"/>
                </w:tcPr>
                <w:p w14:paraId="7041CA88"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w:t>
                  </w:r>
                </w:p>
              </w:tc>
              <w:tc>
                <w:tcPr>
                  <w:tcW w:w="1073" w:type="dxa"/>
                  <w:vAlign w:val="center"/>
                </w:tcPr>
                <w:p w14:paraId="2703BE71"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w:t>
                  </w:r>
                </w:p>
              </w:tc>
              <w:tc>
                <w:tcPr>
                  <w:tcW w:w="1134" w:type="dxa"/>
                  <w:vAlign w:val="center"/>
                </w:tcPr>
                <w:p w14:paraId="55ADBDCE" w14:textId="77777777" w:rsidR="000D53E0" w:rsidRDefault="000D53E0" w:rsidP="000D53E0">
                  <w:pPr>
                    <w:jc w:val="center"/>
                    <w:rPr>
                      <w:rFonts w:asciiTheme="majorEastAsia" w:eastAsiaTheme="majorEastAsia" w:hAnsiTheme="majorEastAsia"/>
                      <w:bCs/>
                    </w:rPr>
                  </w:pPr>
                  <w:r>
                    <w:rPr>
                      <w:rFonts w:asciiTheme="majorEastAsia" w:eastAsiaTheme="majorEastAsia" w:hAnsiTheme="majorEastAsia" w:hint="eastAsia"/>
                      <w:bCs/>
                    </w:rPr>
                    <w:t>/</w:t>
                  </w:r>
                </w:p>
              </w:tc>
              <w:tc>
                <w:tcPr>
                  <w:tcW w:w="1420" w:type="dxa"/>
                  <w:vAlign w:val="center"/>
                </w:tcPr>
                <w:p w14:paraId="05576FFD" w14:textId="77777777" w:rsidR="000D53E0" w:rsidRPr="00D47FBA" w:rsidRDefault="000D53E0" w:rsidP="000D53E0">
                  <w:pPr>
                    <w:jc w:val="center"/>
                    <w:rPr>
                      <w:rFonts w:asciiTheme="majorEastAsia" w:eastAsiaTheme="majorEastAsia" w:hAnsiTheme="majorEastAsia"/>
                      <w:bCs/>
                      <w:color w:val="FF0000"/>
                    </w:rPr>
                  </w:pPr>
                  <w:r w:rsidRPr="00D47FBA">
                    <w:rPr>
                      <w:rFonts w:asciiTheme="majorEastAsia" w:eastAsiaTheme="majorEastAsia" w:hAnsiTheme="majorEastAsia" w:hint="eastAsia"/>
                      <w:bCs/>
                      <w:color w:val="FF0000"/>
                    </w:rPr>
                    <w:t>79%</w:t>
                  </w:r>
                </w:p>
              </w:tc>
            </w:tr>
          </w:tbl>
          <w:p w14:paraId="1228F7D3" w14:textId="77777777" w:rsidR="006B5DF0" w:rsidRDefault="006B5DF0" w:rsidP="00B32112">
            <w:pPr>
              <w:ind w:firstLineChars="200" w:firstLine="420"/>
              <w:rPr>
                <w:rFonts w:asciiTheme="majorEastAsia" w:eastAsiaTheme="majorEastAsia" w:hAnsiTheme="majorEastAsia"/>
                <w:bCs/>
              </w:rPr>
            </w:pPr>
          </w:p>
          <w:p w14:paraId="48B822B5" w14:textId="77777777" w:rsidR="009E245B" w:rsidRDefault="000D53E0" w:rsidP="00EC653B">
            <w:pPr>
              <w:ind w:firstLineChars="200" w:firstLine="422"/>
              <w:rPr>
                <w:rFonts w:ascii="宋体" w:hAnsi="宋体"/>
                <w:bCs/>
                <w:kern w:val="0"/>
              </w:rPr>
            </w:pPr>
            <w:r w:rsidRPr="00EC653B">
              <w:rPr>
                <w:rFonts w:ascii="宋体" w:hAnsi="宋体" w:hint="eastAsia"/>
                <w:b/>
                <w:bCs/>
                <w:kern w:val="0"/>
              </w:rPr>
              <w:t>（2）思辨和表达能力</w:t>
            </w:r>
            <w:r w:rsidR="00B02CCF" w:rsidRPr="00EC653B">
              <w:rPr>
                <w:rFonts w:ascii="宋体" w:hAnsi="宋体" w:hint="eastAsia"/>
                <w:b/>
                <w:bCs/>
                <w:kern w:val="0"/>
              </w:rPr>
              <w:t>达成情况分析</w:t>
            </w:r>
            <w:r w:rsidR="00BE3CC6" w:rsidRPr="00C14475">
              <w:rPr>
                <w:rFonts w:ascii="宋体" w:hAnsi="宋体" w:hint="eastAsia"/>
                <w:bCs/>
                <w:kern w:val="0"/>
              </w:rPr>
              <w:t>：</w:t>
            </w:r>
            <w:r w:rsidR="007C60C7">
              <w:rPr>
                <w:rFonts w:ascii="宋体" w:hAnsi="宋体" w:hint="eastAsia"/>
                <w:bCs/>
                <w:kern w:val="0"/>
              </w:rPr>
              <w:t>本课程的思辨和表达能力的训练主要通过专题汇报发言和撰写课程论文两种方式进行。从学生的完成情况来看：</w:t>
            </w:r>
          </w:p>
          <w:p w14:paraId="5B18576A" w14:textId="77777777" w:rsidR="007C60C7" w:rsidRDefault="007C60C7" w:rsidP="00B32112">
            <w:pPr>
              <w:ind w:firstLineChars="200" w:firstLine="420"/>
              <w:rPr>
                <w:rFonts w:asciiTheme="majorEastAsia" w:eastAsiaTheme="majorEastAsia" w:hAnsiTheme="majorEastAsia"/>
                <w:bCs/>
              </w:rPr>
            </w:pPr>
            <w:r>
              <w:rPr>
                <w:rFonts w:asciiTheme="majorEastAsia" w:eastAsiaTheme="majorEastAsia" w:hAnsiTheme="majorEastAsia" w:hint="eastAsia"/>
                <w:bCs/>
              </w:rPr>
              <w:t>①专题汇报：119位选课的同学中，有</w:t>
            </w:r>
            <w:r w:rsidR="002C1B68">
              <w:rPr>
                <w:rFonts w:asciiTheme="majorEastAsia" w:eastAsiaTheme="majorEastAsia" w:hAnsiTheme="majorEastAsia" w:hint="eastAsia"/>
                <w:bCs/>
              </w:rPr>
              <w:t>84位同学参与了汇报专题的选择，最后真正进行了专题汇报的同学71，有48位同学未参与汇报，参与率60%，需要提高。</w:t>
            </w:r>
          </w:p>
          <w:p w14:paraId="4FDE594B" w14:textId="77777777" w:rsidR="002C1B68" w:rsidRPr="002C1B68" w:rsidRDefault="002C1B68" w:rsidP="00B32112">
            <w:pPr>
              <w:ind w:firstLineChars="200" w:firstLine="420"/>
              <w:rPr>
                <w:rFonts w:ascii="宋体" w:hAnsi="宋体"/>
                <w:bCs/>
                <w:kern w:val="0"/>
              </w:rPr>
            </w:pPr>
            <w:r>
              <w:rPr>
                <w:rFonts w:asciiTheme="majorEastAsia" w:eastAsiaTheme="majorEastAsia" w:hAnsiTheme="majorEastAsia" w:hint="eastAsia"/>
                <w:bCs/>
              </w:rPr>
              <w:t>②课程论文：119位选课的同学中，有</w:t>
            </w:r>
            <w:r w:rsidR="00EC653B">
              <w:rPr>
                <w:rFonts w:asciiTheme="majorEastAsia" w:eastAsiaTheme="majorEastAsia" w:hAnsiTheme="majorEastAsia" w:hint="eastAsia"/>
                <w:bCs/>
              </w:rPr>
              <w:t>87位同学提交了课程论文，论文提交率为73%。提交的课程论文中，80分以上学生87个，占比73%，90分以上学生59人，占比50%。</w:t>
            </w:r>
          </w:p>
          <w:p w14:paraId="20147FA5" w14:textId="77777777" w:rsidR="009E245B" w:rsidRPr="009E245B" w:rsidRDefault="00EC653B" w:rsidP="009E245B">
            <w:pPr>
              <w:ind w:firstLineChars="200" w:firstLine="420"/>
              <w:jc w:val="center"/>
              <w:rPr>
                <w:rFonts w:asciiTheme="majorEastAsia" w:eastAsiaTheme="majorEastAsia" w:hAnsiTheme="majorEastAsia"/>
                <w:bCs/>
              </w:rPr>
            </w:pPr>
            <w:r>
              <w:rPr>
                <w:rFonts w:asciiTheme="majorEastAsia" w:eastAsiaTheme="majorEastAsia" w:hAnsiTheme="majorEastAsia" w:hint="eastAsia"/>
                <w:bCs/>
              </w:rPr>
              <w:t>表2.</w:t>
            </w:r>
            <w:r w:rsidR="009E245B" w:rsidRPr="009E245B">
              <w:rPr>
                <w:rFonts w:asciiTheme="majorEastAsia" w:eastAsiaTheme="majorEastAsia" w:hAnsiTheme="majorEastAsia" w:hint="eastAsia"/>
                <w:bCs/>
              </w:rPr>
              <w:t>能力目标完成情况表</w:t>
            </w:r>
          </w:p>
          <w:tbl>
            <w:tblPr>
              <w:tblStyle w:val="a7"/>
              <w:tblW w:w="0" w:type="auto"/>
              <w:tblInd w:w="313" w:type="dxa"/>
              <w:tblLook w:val="04A0" w:firstRow="1" w:lastRow="0" w:firstColumn="1" w:lastColumn="0" w:noHBand="0" w:noVBand="1"/>
            </w:tblPr>
            <w:tblGrid>
              <w:gridCol w:w="1461"/>
              <w:gridCol w:w="1374"/>
              <w:gridCol w:w="1417"/>
              <w:gridCol w:w="1276"/>
              <w:gridCol w:w="2126"/>
            </w:tblGrid>
            <w:tr w:rsidR="00D47FBA" w14:paraId="60F3224A" w14:textId="77777777" w:rsidTr="008B04DE">
              <w:tc>
                <w:tcPr>
                  <w:tcW w:w="1461" w:type="dxa"/>
                </w:tcPr>
                <w:p w14:paraId="4D7197E9" w14:textId="77777777" w:rsidR="00D47FBA" w:rsidRPr="00D47FBA" w:rsidRDefault="00D47FBA" w:rsidP="000D53E0">
                  <w:pPr>
                    <w:rPr>
                      <w:rFonts w:asciiTheme="majorEastAsia" w:eastAsiaTheme="majorEastAsia" w:hAnsiTheme="majorEastAsia"/>
                      <w:bCs/>
                    </w:rPr>
                  </w:pPr>
                  <w:r>
                    <w:rPr>
                      <w:rFonts w:asciiTheme="majorEastAsia" w:eastAsiaTheme="majorEastAsia" w:hAnsiTheme="majorEastAsia" w:hint="eastAsia"/>
                      <w:bCs/>
                    </w:rPr>
                    <w:t>考核方式</w:t>
                  </w:r>
                </w:p>
              </w:tc>
              <w:tc>
                <w:tcPr>
                  <w:tcW w:w="1374" w:type="dxa"/>
                </w:tcPr>
                <w:p w14:paraId="19DD9D9D" w14:textId="77777777" w:rsidR="00D47FBA" w:rsidRPr="00D47FBA" w:rsidRDefault="00D47FBA" w:rsidP="000D53E0">
                  <w:pPr>
                    <w:rPr>
                      <w:rFonts w:asciiTheme="majorEastAsia" w:eastAsiaTheme="majorEastAsia" w:hAnsiTheme="majorEastAsia"/>
                      <w:bCs/>
                    </w:rPr>
                  </w:pPr>
                  <w:r w:rsidRPr="00D47FBA">
                    <w:rPr>
                      <w:rFonts w:asciiTheme="majorEastAsia" w:eastAsiaTheme="majorEastAsia" w:hAnsiTheme="majorEastAsia" w:hint="eastAsia"/>
                      <w:bCs/>
                    </w:rPr>
                    <w:t>90分</w:t>
                  </w:r>
                  <w:r>
                    <w:rPr>
                      <w:rFonts w:asciiTheme="majorEastAsia" w:eastAsiaTheme="majorEastAsia" w:hAnsiTheme="majorEastAsia" w:hint="eastAsia"/>
                      <w:bCs/>
                    </w:rPr>
                    <w:t>以上</w:t>
                  </w:r>
                  <w:r w:rsidRPr="00D47FBA">
                    <w:rPr>
                      <w:rFonts w:asciiTheme="majorEastAsia" w:eastAsiaTheme="majorEastAsia" w:hAnsiTheme="majorEastAsia" w:hint="eastAsia"/>
                      <w:bCs/>
                    </w:rPr>
                    <w:t>覆盖率</w:t>
                  </w:r>
                </w:p>
              </w:tc>
              <w:tc>
                <w:tcPr>
                  <w:tcW w:w="1417" w:type="dxa"/>
                </w:tcPr>
                <w:p w14:paraId="65F44CF3" w14:textId="77777777" w:rsidR="00D47FBA" w:rsidRPr="00D47FBA" w:rsidRDefault="00D47FBA" w:rsidP="000D53E0">
                  <w:pPr>
                    <w:rPr>
                      <w:rFonts w:asciiTheme="majorEastAsia" w:eastAsiaTheme="majorEastAsia" w:hAnsiTheme="majorEastAsia"/>
                      <w:bCs/>
                    </w:rPr>
                  </w:pPr>
                  <w:r w:rsidRPr="00D47FBA">
                    <w:rPr>
                      <w:rFonts w:asciiTheme="majorEastAsia" w:eastAsiaTheme="majorEastAsia" w:hAnsiTheme="majorEastAsia" w:hint="eastAsia"/>
                      <w:bCs/>
                    </w:rPr>
                    <w:t>80分</w:t>
                  </w:r>
                  <w:r>
                    <w:rPr>
                      <w:rFonts w:asciiTheme="majorEastAsia" w:eastAsiaTheme="majorEastAsia" w:hAnsiTheme="majorEastAsia" w:hint="eastAsia"/>
                      <w:bCs/>
                    </w:rPr>
                    <w:t>以上</w:t>
                  </w:r>
                  <w:r w:rsidRPr="00D47FBA">
                    <w:rPr>
                      <w:rFonts w:asciiTheme="majorEastAsia" w:eastAsiaTheme="majorEastAsia" w:hAnsiTheme="majorEastAsia" w:hint="eastAsia"/>
                      <w:bCs/>
                    </w:rPr>
                    <w:t>覆盖率</w:t>
                  </w:r>
                </w:p>
              </w:tc>
              <w:tc>
                <w:tcPr>
                  <w:tcW w:w="1276" w:type="dxa"/>
                </w:tcPr>
                <w:p w14:paraId="6838F9F7" w14:textId="77777777" w:rsidR="00D47FBA" w:rsidRPr="00D47FBA" w:rsidRDefault="00D47FBA" w:rsidP="000D53E0">
                  <w:pPr>
                    <w:rPr>
                      <w:rFonts w:asciiTheme="majorEastAsia" w:eastAsiaTheme="majorEastAsia" w:hAnsiTheme="majorEastAsia"/>
                      <w:bCs/>
                    </w:rPr>
                  </w:pPr>
                  <w:r w:rsidRPr="00D47FBA">
                    <w:rPr>
                      <w:rFonts w:asciiTheme="majorEastAsia" w:eastAsiaTheme="majorEastAsia" w:hAnsiTheme="majorEastAsia" w:hint="eastAsia"/>
                      <w:bCs/>
                    </w:rPr>
                    <w:t>未参与率</w:t>
                  </w:r>
                </w:p>
              </w:tc>
              <w:tc>
                <w:tcPr>
                  <w:tcW w:w="2126" w:type="dxa"/>
                </w:tcPr>
                <w:p w14:paraId="6CDA63F3" w14:textId="77777777" w:rsidR="008B04DE" w:rsidRDefault="00D47FBA" w:rsidP="00D47FBA">
                  <w:pPr>
                    <w:rPr>
                      <w:rFonts w:asciiTheme="majorEastAsia" w:eastAsiaTheme="majorEastAsia" w:hAnsiTheme="majorEastAsia"/>
                      <w:bCs/>
                    </w:rPr>
                  </w:pPr>
                  <w:proofErr w:type="gramStart"/>
                  <w:r>
                    <w:rPr>
                      <w:rFonts w:asciiTheme="majorEastAsia" w:eastAsiaTheme="majorEastAsia" w:hAnsiTheme="majorEastAsia" w:hint="eastAsia"/>
                      <w:bCs/>
                    </w:rPr>
                    <w:t>总</w:t>
                  </w:r>
                  <w:r w:rsidRPr="00D47FBA">
                    <w:rPr>
                      <w:rFonts w:asciiTheme="majorEastAsia" w:eastAsiaTheme="majorEastAsia" w:hAnsiTheme="majorEastAsia" w:hint="eastAsia"/>
                      <w:bCs/>
                    </w:rPr>
                    <w:t>达成</w:t>
                  </w:r>
                  <w:proofErr w:type="gramEnd"/>
                  <w:r w:rsidRPr="00D47FBA">
                    <w:rPr>
                      <w:rFonts w:asciiTheme="majorEastAsia" w:eastAsiaTheme="majorEastAsia" w:hAnsiTheme="majorEastAsia" w:hint="eastAsia"/>
                      <w:bCs/>
                    </w:rPr>
                    <w:t>情况</w:t>
                  </w:r>
                </w:p>
                <w:p w14:paraId="11395EB6" w14:textId="77777777" w:rsidR="00D47FBA" w:rsidRPr="00D47FBA" w:rsidRDefault="00D47FBA" w:rsidP="00D47FBA">
                  <w:pPr>
                    <w:rPr>
                      <w:rFonts w:asciiTheme="majorEastAsia" w:eastAsiaTheme="majorEastAsia" w:hAnsiTheme="majorEastAsia"/>
                      <w:bCs/>
                    </w:rPr>
                  </w:pPr>
                  <w:r w:rsidRPr="00D47FBA">
                    <w:rPr>
                      <w:rFonts w:asciiTheme="majorEastAsia" w:eastAsiaTheme="majorEastAsia" w:hAnsiTheme="majorEastAsia" w:hint="eastAsia"/>
                      <w:b/>
                      <w:bCs/>
                      <w:color w:val="FF0000"/>
                    </w:rPr>
                    <w:t>（实际均分/</w:t>
                  </w:r>
                  <w:r w:rsidR="008B04DE">
                    <w:rPr>
                      <w:rFonts w:asciiTheme="majorEastAsia" w:eastAsiaTheme="majorEastAsia" w:hAnsiTheme="majorEastAsia" w:hint="eastAsia"/>
                      <w:b/>
                      <w:bCs/>
                      <w:color w:val="FF0000"/>
                    </w:rPr>
                    <w:t>赋值</w:t>
                  </w:r>
                  <w:r w:rsidRPr="00D47FBA">
                    <w:rPr>
                      <w:rFonts w:asciiTheme="majorEastAsia" w:eastAsiaTheme="majorEastAsia" w:hAnsiTheme="majorEastAsia" w:hint="eastAsia"/>
                      <w:b/>
                      <w:bCs/>
                      <w:color w:val="FF0000"/>
                    </w:rPr>
                    <w:t>）</w:t>
                  </w:r>
                </w:p>
              </w:tc>
            </w:tr>
            <w:tr w:rsidR="00D47FBA" w14:paraId="061FA3A7" w14:textId="77777777" w:rsidTr="008B04DE">
              <w:tc>
                <w:tcPr>
                  <w:tcW w:w="1461" w:type="dxa"/>
                </w:tcPr>
                <w:p w14:paraId="6A77573C" w14:textId="77777777" w:rsidR="00D47FBA" w:rsidRPr="00D47FBA" w:rsidRDefault="00D47FBA" w:rsidP="00D47FBA">
                  <w:pPr>
                    <w:rPr>
                      <w:rFonts w:asciiTheme="majorEastAsia" w:eastAsiaTheme="majorEastAsia" w:hAnsiTheme="majorEastAsia"/>
                      <w:bCs/>
                    </w:rPr>
                  </w:pPr>
                  <w:r>
                    <w:rPr>
                      <w:rFonts w:asciiTheme="majorEastAsia" w:eastAsiaTheme="majorEastAsia" w:hAnsiTheme="majorEastAsia" w:hint="eastAsia"/>
                      <w:bCs/>
                    </w:rPr>
                    <w:t>专题汇报</w:t>
                  </w:r>
                </w:p>
              </w:tc>
              <w:tc>
                <w:tcPr>
                  <w:tcW w:w="1374" w:type="dxa"/>
                </w:tcPr>
                <w:p w14:paraId="7F5A7747" w14:textId="77777777" w:rsidR="00D47FBA" w:rsidRPr="00D47FBA" w:rsidRDefault="00D47FBA" w:rsidP="000D53E0">
                  <w:pPr>
                    <w:rPr>
                      <w:rFonts w:asciiTheme="majorEastAsia" w:eastAsiaTheme="majorEastAsia" w:hAnsiTheme="majorEastAsia"/>
                      <w:bCs/>
                    </w:rPr>
                  </w:pPr>
                  <w:r>
                    <w:rPr>
                      <w:rFonts w:asciiTheme="majorEastAsia" w:eastAsiaTheme="majorEastAsia" w:hAnsiTheme="majorEastAsia" w:hint="eastAsia"/>
                      <w:bCs/>
                    </w:rPr>
                    <w:t>60%</w:t>
                  </w:r>
                </w:p>
              </w:tc>
              <w:tc>
                <w:tcPr>
                  <w:tcW w:w="1417" w:type="dxa"/>
                </w:tcPr>
                <w:p w14:paraId="4C9EE0DE" w14:textId="77777777" w:rsidR="00D47FBA" w:rsidRPr="00D47FBA" w:rsidRDefault="00D47FBA" w:rsidP="000D53E0">
                  <w:pPr>
                    <w:rPr>
                      <w:rFonts w:asciiTheme="majorEastAsia" w:eastAsiaTheme="majorEastAsia" w:hAnsiTheme="majorEastAsia"/>
                      <w:bCs/>
                    </w:rPr>
                  </w:pPr>
                  <w:r>
                    <w:rPr>
                      <w:rFonts w:asciiTheme="majorEastAsia" w:eastAsiaTheme="majorEastAsia" w:hAnsiTheme="majorEastAsia" w:hint="eastAsia"/>
                      <w:bCs/>
                    </w:rPr>
                    <w:t>60%</w:t>
                  </w:r>
                </w:p>
              </w:tc>
              <w:tc>
                <w:tcPr>
                  <w:tcW w:w="1276" w:type="dxa"/>
                </w:tcPr>
                <w:p w14:paraId="06258B14" w14:textId="77777777" w:rsidR="00D47FBA" w:rsidRPr="00D47FBA" w:rsidRDefault="00D47FBA" w:rsidP="000D53E0">
                  <w:pPr>
                    <w:rPr>
                      <w:rFonts w:asciiTheme="majorEastAsia" w:eastAsiaTheme="majorEastAsia" w:hAnsiTheme="majorEastAsia"/>
                      <w:bCs/>
                    </w:rPr>
                  </w:pPr>
                  <w:r>
                    <w:rPr>
                      <w:rFonts w:asciiTheme="majorEastAsia" w:eastAsiaTheme="majorEastAsia" w:hAnsiTheme="majorEastAsia" w:hint="eastAsia"/>
                      <w:bCs/>
                    </w:rPr>
                    <w:t>40%</w:t>
                  </w:r>
                </w:p>
              </w:tc>
              <w:tc>
                <w:tcPr>
                  <w:tcW w:w="2126" w:type="dxa"/>
                </w:tcPr>
                <w:p w14:paraId="69553D5A" w14:textId="77777777" w:rsidR="00D47FBA" w:rsidRPr="00D47FBA" w:rsidRDefault="007C60C7" w:rsidP="000D53E0">
                  <w:pPr>
                    <w:rPr>
                      <w:rFonts w:asciiTheme="majorEastAsia" w:eastAsiaTheme="majorEastAsia" w:hAnsiTheme="majorEastAsia"/>
                      <w:bCs/>
                    </w:rPr>
                  </w:pPr>
                  <w:r>
                    <w:rPr>
                      <w:rFonts w:asciiTheme="majorEastAsia" w:eastAsiaTheme="majorEastAsia" w:hAnsiTheme="majorEastAsia" w:hint="eastAsia"/>
                      <w:bCs/>
                    </w:rPr>
                    <w:t>55%</w:t>
                  </w:r>
                </w:p>
              </w:tc>
            </w:tr>
            <w:tr w:rsidR="00D47FBA" w14:paraId="07C49714" w14:textId="77777777" w:rsidTr="008B04DE">
              <w:tc>
                <w:tcPr>
                  <w:tcW w:w="1461" w:type="dxa"/>
                </w:tcPr>
                <w:p w14:paraId="06D5FE1C" w14:textId="77777777" w:rsidR="00D47FBA" w:rsidRPr="00D47FBA" w:rsidRDefault="00D47FBA" w:rsidP="000D53E0">
                  <w:pPr>
                    <w:rPr>
                      <w:rFonts w:asciiTheme="majorEastAsia" w:eastAsiaTheme="majorEastAsia" w:hAnsiTheme="majorEastAsia"/>
                      <w:bCs/>
                    </w:rPr>
                  </w:pPr>
                  <w:r>
                    <w:rPr>
                      <w:rFonts w:asciiTheme="majorEastAsia" w:eastAsiaTheme="majorEastAsia" w:hAnsiTheme="majorEastAsia" w:hint="eastAsia"/>
                      <w:bCs/>
                    </w:rPr>
                    <w:t>课程论文</w:t>
                  </w:r>
                </w:p>
              </w:tc>
              <w:tc>
                <w:tcPr>
                  <w:tcW w:w="1374" w:type="dxa"/>
                </w:tcPr>
                <w:p w14:paraId="5A8233BD" w14:textId="77777777" w:rsidR="00D47FBA" w:rsidRPr="00D47FBA" w:rsidRDefault="007C60C7" w:rsidP="000D53E0">
                  <w:pPr>
                    <w:rPr>
                      <w:rFonts w:asciiTheme="majorEastAsia" w:eastAsiaTheme="majorEastAsia" w:hAnsiTheme="majorEastAsia"/>
                      <w:bCs/>
                    </w:rPr>
                  </w:pPr>
                  <w:r>
                    <w:rPr>
                      <w:rFonts w:asciiTheme="majorEastAsia" w:eastAsiaTheme="majorEastAsia" w:hAnsiTheme="majorEastAsia" w:hint="eastAsia"/>
                      <w:bCs/>
                    </w:rPr>
                    <w:t>50%</w:t>
                  </w:r>
                </w:p>
              </w:tc>
              <w:tc>
                <w:tcPr>
                  <w:tcW w:w="1417" w:type="dxa"/>
                </w:tcPr>
                <w:p w14:paraId="5007C302" w14:textId="77777777" w:rsidR="00D47FBA" w:rsidRPr="00D47FBA" w:rsidRDefault="007C60C7" w:rsidP="000D53E0">
                  <w:pPr>
                    <w:rPr>
                      <w:rFonts w:asciiTheme="majorEastAsia" w:eastAsiaTheme="majorEastAsia" w:hAnsiTheme="majorEastAsia"/>
                      <w:bCs/>
                    </w:rPr>
                  </w:pPr>
                  <w:r>
                    <w:rPr>
                      <w:rFonts w:asciiTheme="majorEastAsia" w:eastAsiaTheme="majorEastAsia" w:hAnsiTheme="majorEastAsia" w:hint="eastAsia"/>
                      <w:bCs/>
                    </w:rPr>
                    <w:t>73%</w:t>
                  </w:r>
                </w:p>
              </w:tc>
              <w:tc>
                <w:tcPr>
                  <w:tcW w:w="1276" w:type="dxa"/>
                </w:tcPr>
                <w:p w14:paraId="54D10C67" w14:textId="77777777" w:rsidR="00D47FBA" w:rsidRPr="00D47FBA" w:rsidRDefault="007C60C7" w:rsidP="000D53E0">
                  <w:pPr>
                    <w:rPr>
                      <w:rFonts w:asciiTheme="majorEastAsia" w:eastAsiaTheme="majorEastAsia" w:hAnsiTheme="majorEastAsia"/>
                      <w:bCs/>
                    </w:rPr>
                  </w:pPr>
                  <w:r>
                    <w:rPr>
                      <w:rFonts w:asciiTheme="majorEastAsia" w:eastAsiaTheme="majorEastAsia" w:hAnsiTheme="majorEastAsia" w:hint="eastAsia"/>
                      <w:bCs/>
                    </w:rPr>
                    <w:t>27%</w:t>
                  </w:r>
                </w:p>
              </w:tc>
              <w:tc>
                <w:tcPr>
                  <w:tcW w:w="2126" w:type="dxa"/>
                </w:tcPr>
                <w:p w14:paraId="72D59BBD" w14:textId="77777777" w:rsidR="00D47FBA" w:rsidRPr="00D47FBA" w:rsidRDefault="007C60C7" w:rsidP="000D53E0">
                  <w:pPr>
                    <w:rPr>
                      <w:rFonts w:asciiTheme="majorEastAsia" w:eastAsiaTheme="majorEastAsia" w:hAnsiTheme="majorEastAsia"/>
                      <w:bCs/>
                    </w:rPr>
                  </w:pPr>
                  <w:r>
                    <w:rPr>
                      <w:rFonts w:asciiTheme="majorEastAsia" w:eastAsiaTheme="majorEastAsia" w:hAnsiTheme="majorEastAsia" w:hint="eastAsia"/>
                      <w:bCs/>
                    </w:rPr>
                    <w:t>65%</w:t>
                  </w:r>
                </w:p>
              </w:tc>
            </w:tr>
            <w:tr w:rsidR="00D47FBA" w14:paraId="7215937D" w14:textId="77777777" w:rsidTr="008B04DE">
              <w:tc>
                <w:tcPr>
                  <w:tcW w:w="1461" w:type="dxa"/>
                </w:tcPr>
                <w:p w14:paraId="1BE47FA8" w14:textId="77777777" w:rsidR="00D47FBA" w:rsidRPr="00D47FBA" w:rsidRDefault="00D47FBA" w:rsidP="000D53E0">
                  <w:pPr>
                    <w:rPr>
                      <w:rFonts w:asciiTheme="majorEastAsia" w:eastAsiaTheme="majorEastAsia" w:hAnsiTheme="majorEastAsia"/>
                      <w:bCs/>
                    </w:rPr>
                  </w:pPr>
                  <w:r>
                    <w:rPr>
                      <w:rFonts w:asciiTheme="majorEastAsia" w:eastAsiaTheme="majorEastAsia" w:hAnsiTheme="majorEastAsia" w:hint="eastAsia"/>
                      <w:bCs/>
                    </w:rPr>
                    <w:t>总计</w:t>
                  </w:r>
                </w:p>
              </w:tc>
              <w:tc>
                <w:tcPr>
                  <w:tcW w:w="1374" w:type="dxa"/>
                </w:tcPr>
                <w:p w14:paraId="28021C03" w14:textId="77777777" w:rsidR="00D47FBA" w:rsidRPr="00D47FBA" w:rsidRDefault="007C60C7" w:rsidP="000D53E0">
                  <w:pPr>
                    <w:rPr>
                      <w:rFonts w:asciiTheme="majorEastAsia" w:eastAsiaTheme="majorEastAsia" w:hAnsiTheme="majorEastAsia"/>
                      <w:bCs/>
                    </w:rPr>
                  </w:pPr>
                  <w:r>
                    <w:rPr>
                      <w:rFonts w:asciiTheme="majorEastAsia" w:eastAsiaTheme="majorEastAsia" w:hAnsiTheme="majorEastAsia" w:hint="eastAsia"/>
                      <w:bCs/>
                    </w:rPr>
                    <w:t>/</w:t>
                  </w:r>
                </w:p>
              </w:tc>
              <w:tc>
                <w:tcPr>
                  <w:tcW w:w="1417" w:type="dxa"/>
                </w:tcPr>
                <w:p w14:paraId="73F9599B" w14:textId="77777777" w:rsidR="00D47FBA" w:rsidRPr="00D47FBA" w:rsidRDefault="007C60C7" w:rsidP="000D53E0">
                  <w:pPr>
                    <w:rPr>
                      <w:rFonts w:asciiTheme="majorEastAsia" w:eastAsiaTheme="majorEastAsia" w:hAnsiTheme="majorEastAsia"/>
                      <w:bCs/>
                    </w:rPr>
                  </w:pPr>
                  <w:r>
                    <w:rPr>
                      <w:rFonts w:asciiTheme="majorEastAsia" w:eastAsiaTheme="majorEastAsia" w:hAnsiTheme="majorEastAsia" w:hint="eastAsia"/>
                      <w:bCs/>
                    </w:rPr>
                    <w:t>/</w:t>
                  </w:r>
                </w:p>
              </w:tc>
              <w:tc>
                <w:tcPr>
                  <w:tcW w:w="1276" w:type="dxa"/>
                </w:tcPr>
                <w:p w14:paraId="3FEF8A31" w14:textId="77777777" w:rsidR="00D47FBA" w:rsidRPr="00D47FBA" w:rsidRDefault="007C60C7" w:rsidP="000D53E0">
                  <w:pPr>
                    <w:rPr>
                      <w:rFonts w:asciiTheme="majorEastAsia" w:eastAsiaTheme="majorEastAsia" w:hAnsiTheme="majorEastAsia"/>
                      <w:bCs/>
                    </w:rPr>
                  </w:pPr>
                  <w:r>
                    <w:rPr>
                      <w:rFonts w:asciiTheme="majorEastAsia" w:eastAsiaTheme="majorEastAsia" w:hAnsiTheme="majorEastAsia" w:hint="eastAsia"/>
                      <w:bCs/>
                    </w:rPr>
                    <w:t>/</w:t>
                  </w:r>
                </w:p>
              </w:tc>
              <w:tc>
                <w:tcPr>
                  <w:tcW w:w="2126" w:type="dxa"/>
                </w:tcPr>
                <w:p w14:paraId="63954F71" w14:textId="77777777" w:rsidR="00D47FBA" w:rsidRPr="00D47FBA" w:rsidRDefault="007C60C7" w:rsidP="000D53E0">
                  <w:pPr>
                    <w:rPr>
                      <w:rFonts w:asciiTheme="majorEastAsia" w:eastAsiaTheme="majorEastAsia" w:hAnsiTheme="majorEastAsia"/>
                      <w:bCs/>
                    </w:rPr>
                  </w:pPr>
                  <w:r>
                    <w:rPr>
                      <w:rFonts w:asciiTheme="majorEastAsia" w:eastAsiaTheme="majorEastAsia" w:hAnsiTheme="majorEastAsia" w:hint="eastAsia"/>
                      <w:bCs/>
                    </w:rPr>
                    <w:t>60%</w:t>
                  </w:r>
                </w:p>
              </w:tc>
            </w:tr>
          </w:tbl>
          <w:p w14:paraId="40C822C3" w14:textId="77777777" w:rsidR="000D53E0" w:rsidRPr="008B04DE" w:rsidRDefault="00EC653B" w:rsidP="008B04DE">
            <w:pPr>
              <w:ind w:firstLineChars="200" w:firstLine="422"/>
              <w:rPr>
                <w:rFonts w:asciiTheme="majorEastAsia" w:eastAsiaTheme="majorEastAsia" w:hAnsiTheme="majorEastAsia"/>
                <w:bCs/>
              </w:rPr>
            </w:pPr>
            <w:r w:rsidRPr="008B04DE">
              <w:rPr>
                <w:rFonts w:asciiTheme="majorEastAsia" w:eastAsiaTheme="majorEastAsia" w:hAnsiTheme="majorEastAsia" w:hint="eastAsia"/>
                <w:b/>
                <w:bCs/>
              </w:rPr>
              <w:t>（3）素养目标达成情况分析：</w:t>
            </w:r>
            <w:r w:rsidRPr="008B04DE">
              <w:rPr>
                <w:rFonts w:asciiTheme="majorEastAsia" w:eastAsiaTheme="majorEastAsia" w:hAnsiTheme="majorEastAsia" w:hint="eastAsia"/>
                <w:bCs/>
              </w:rPr>
              <w:t>本课程的素养目标主要通过学生的课程到课情况和课堂互动表现来考核。从学生的实际情况来看，</w:t>
            </w:r>
            <w:r w:rsidR="008B04DE" w:rsidRPr="008B04DE">
              <w:rPr>
                <w:rFonts w:asciiTheme="majorEastAsia" w:eastAsiaTheme="majorEastAsia" w:hAnsiTheme="majorEastAsia" w:hint="eastAsia"/>
                <w:bCs/>
              </w:rPr>
              <w:t>保持</w:t>
            </w:r>
            <w:r w:rsidRPr="008B04DE">
              <w:rPr>
                <w:rFonts w:asciiTheme="majorEastAsia" w:eastAsiaTheme="majorEastAsia" w:hAnsiTheme="majorEastAsia" w:hint="eastAsia"/>
                <w:bCs/>
              </w:rPr>
              <w:t>全勤的同学</w:t>
            </w:r>
            <w:r w:rsidR="008B04DE" w:rsidRPr="008B04DE">
              <w:rPr>
                <w:rFonts w:asciiTheme="majorEastAsia" w:eastAsiaTheme="majorEastAsia" w:hAnsiTheme="majorEastAsia" w:hint="eastAsia"/>
                <w:bCs/>
              </w:rPr>
              <w:t>102人，占比86%，线上讨论和课程互动参与率90%，最后该项目标的实际测评得分与赋值之比为91%。</w:t>
            </w:r>
          </w:p>
          <w:p w14:paraId="58EA7286" w14:textId="77777777" w:rsidR="00A00F73" w:rsidRPr="00C14475" w:rsidRDefault="00A00F73" w:rsidP="00C85D9D">
            <w:pPr>
              <w:spacing w:line="300" w:lineRule="auto"/>
              <w:ind w:firstLineChars="400" w:firstLine="720"/>
              <w:rPr>
                <w:rFonts w:asciiTheme="majorEastAsia" w:eastAsiaTheme="majorEastAsia" w:hAnsiTheme="majorEastAsia"/>
                <w:bCs/>
                <w:sz w:val="18"/>
                <w:szCs w:val="18"/>
              </w:rPr>
            </w:pPr>
          </w:p>
        </w:tc>
      </w:tr>
      <w:tr w:rsidR="00540094" w:rsidRPr="00A030DE" w14:paraId="7453BAD0" w14:textId="77777777" w:rsidTr="00F0514D">
        <w:trPr>
          <w:trHeight w:val="599"/>
        </w:trPr>
        <w:tc>
          <w:tcPr>
            <w:tcW w:w="9043" w:type="dxa"/>
            <w:vAlign w:val="center"/>
          </w:tcPr>
          <w:p w14:paraId="4D669AF6" w14:textId="77777777" w:rsidR="00540094" w:rsidRDefault="00540094" w:rsidP="00394D3A">
            <w:pPr>
              <w:spacing w:line="360" w:lineRule="auto"/>
              <w:rPr>
                <w:rFonts w:asciiTheme="majorEastAsia" w:eastAsiaTheme="majorEastAsia" w:hAnsiTheme="majorEastAsia"/>
                <w:b/>
                <w:sz w:val="24"/>
              </w:rPr>
            </w:pPr>
            <w:r>
              <w:rPr>
                <w:rFonts w:asciiTheme="majorEastAsia" w:eastAsiaTheme="majorEastAsia" w:hAnsiTheme="majorEastAsia" w:hint="eastAsia"/>
                <w:b/>
                <w:sz w:val="24"/>
              </w:rPr>
              <w:lastRenderedPageBreak/>
              <w:t>四、课程教学自我评价</w:t>
            </w:r>
            <w:r w:rsidR="00872E8A">
              <w:rPr>
                <w:rFonts w:asciiTheme="majorEastAsia" w:eastAsiaTheme="majorEastAsia" w:hAnsiTheme="majorEastAsia" w:hint="eastAsia"/>
                <w:b/>
                <w:sz w:val="24"/>
              </w:rPr>
              <w:t>及改进措施</w:t>
            </w:r>
          </w:p>
        </w:tc>
      </w:tr>
      <w:tr w:rsidR="00540094" w:rsidRPr="00A030DE" w14:paraId="6B9018A9" w14:textId="77777777" w:rsidTr="00F0514D">
        <w:trPr>
          <w:trHeight w:val="599"/>
        </w:trPr>
        <w:tc>
          <w:tcPr>
            <w:tcW w:w="9043" w:type="dxa"/>
            <w:vAlign w:val="center"/>
          </w:tcPr>
          <w:p w14:paraId="4B32A989" w14:textId="77777777" w:rsidR="00E50E6E" w:rsidRDefault="00872E8A" w:rsidP="00394D3A">
            <w:pPr>
              <w:spacing w:line="360" w:lineRule="auto"/>
              <w:rPr>
                <w:rFonts w:asciiTheme="majorEastAsia" w:eastAsiaTheme="majorEastAsia" w:hAnsiTheme="majorEastAsia"/>
                <w:b/>
                <w:sz w:val="24"/>
              </w:rPr>
            </w:pPr>
            <w:r>
              <w:rPr>
                <w:rFonts w:asciiTheme="majorEastAsia" w:eastAsiaTheme="majorEastAsia" w:hAnsiTheme="majorEastAsia" w:hint="eastAsia"/>
                <w:b/>
                <w:sz w:val="24"/>
              </w:rPr>
              <w:t>自我评价</w:t>
            </w:r>
            <w:r w:rsidR="00E50E6E" w:rsidRPr="00E50E6E">
              <w:rPr>
                <w:rFonts w:asciiTheme="majorEastAsia" w:eastAsiaTheme="majorEastAsia" w:hAnsiTheme="majorEastAsia" w:hint="eastAsia"/>
                <w:sz w:val="24"/>
              </w:rPr>
              <w:t>（基于学生学</w:t>
            </w:r>
            <w:proofErr w:type="gramStart"/>
            <w:r w:rsidR="00E50E6E" w:rsidRPr="00E50E6E">
              <w:rPr>
                <w:rFonts w:asciiTheme="majorEastAsia" w:eastAsiaTheme="majorEastAsia" w:hAnsiTheme="majorEastAsia" w:hint="eastAsia"/>
                <w:sz w:val="24"/>
              </w:rPr>
              <w:t>情调查及分析</w:t>
            </w:r>
            <w:proofErr w:type="gramEnd"/>
            <w:r w:rsidR="00E50E6E" w:rsidRPr="00E50E6E">
              <w:rPr>
                <w:rFonts w:asciiTheme="majorEastAsia" w:eastAsiaTheme="majorEastAsia" w:hAnsiTheme="majorEastAsia" w:hint="eastAsia"/>
                <w:sz w:val="24"/>
              </w:rPr>
              <w:t>的自我评价）</w:t>
            </w:r>
          </w:p>
          <w:p w14:paraId="719EBCDD" w14:textId="77777777" w:rsidR="00540094" w:rsidRDefault="00DF0DC4" w:rsidP="00456077">
            <w:pPr>
              <w:ind w:firstLine="495"/>
              <w:jc w:val="left"/>
              <w:rPr>
                <w:rFonts w:ascii="宋体" w:hAnsi="宋体" w:cs="宋体"/>
                <w:color w:val="000000"/>
                <w:kern w:val="1"/>
              </w:rPr>
            </w:pPr>
            <w:r>
              <w:rPr>
                <w:rFonts w:ascii="宋体" w:hAnsi="宋体" w:cs="宋体" w:hint="eastAsia"/>
                <w:color w:val="000000"/>
                <w:kern w:val="1"/>
              </w:rPr>
              <w:t>选择这门课进行线上线下混合教学</w:t>
            </w:r>
            <w:r w:rsidR="00AE3174" w:rsidRPr="00AE3174">
              <w:rPr>
                <w:rFonts w:ascii="宋体" w:hAnsi="宋体" w:cs="宋体" w:hint="eastAsia"/>
                <w:color w:val="000000"/>
                <w:kern w:val="1"/>
              </w:rPr>
              <w:t>源于两方面的原因，一</w:t>
            </w:r>
            <w:proofErr w:type="gramStart"/>
            <w:r w:rsidR="00AE3174" w:rsidRPr="00AE3174">
              <w:rPr>
                <w:rFonts w:ascii="宋体" w:hAnsi="宋体" w:cs="宋体" w:hint="eastAsia"/>
                <w:color w:val="000000"/>
                <w:kern w:val="1"/>
              </w:rPr>
              <w:t>是纯线上</w:t>
            </w:r>
            <w:proofErr w:type="gramEnd"/>
            <w:r w:rsidR="00AE3174" w:rsidRPr="00AE3174">
              <w:rPr>
                <w:rFonts w:ascii="宋体" w:hAnsi="宋体" w:cs="宋体" w:hint="eastAsia"/>
                <w:color w:val="000000"/>
                <w:kern w:val="1"/>
              </w:rPr>
              <w:t>课程</w:t>
            </w:r>
            <w:proofErr w:type="gramStart"/>
            <w:r w:rsidR="00AE3174" w:rsidRPr="00AE3174">
              <w:rPr>
                <w:rFonts w:ascii="宋体" w:hAnsi="宋体" w:cs="宋体" w:hint="eastAsia"/>
                <w:color w:val="000000"/>
                <w:kern w:val="1"/>
              </w:rPr>
              <w:t>刷课现象</w:t>
            </w:r>
            <w:proofErr w:type="gramEnd"/>
            <w:r w:rsidR="00AE3174" w:rsidRPr="00AE3174">
              <w:rPr>
                <w:rFonts w:ascii="宋体" w:hAnsi="宋体" w:cs="宋体" w:hint="eastAsia"/>
                <w:color w:val="000000"/>
                <w:kern w:val="1"/>
              </w:rPr>
              <w:t>越来越严重，希望通过加强线上优质课程的辅导和线下交流，能让课程资源真正滋养到学生；二是理工科的学生需要思考除了实验室之外的一些问题，希望带着学生一起学习，共同成长。为此我给课程设置的目标主要有三:知识上通过视频学习掌握自由、成熟、道德、生死、善恶等哲学概念的基本内涵；能力上通过撰写课程论文、课堂专题发言，拓展思维方式，提升表达能力；素养上通过提倡生活中实践补修课程中提到的自由成熟观，生死观、善恶观等，提升与人相处与己相处的品质，拥有创造幸福的能力。五次线下课程下来，119位选课同学中有103位同学参与线下课程学习，学生到课率</w:t>
            </w:r>
            <w:r w:rsidR="008B04DE">
              <w:rPr>
                <w:rFonts w:ascii="宋体" w:hAnsi="宋体" w:cs="宋体" w:hint="eastAsia"/>
                <w:color w:val="000000"/>
                <w:kern w:val="1"/>
              </w:rPr>
              <w:t>86</w:t>
            </w:r>
            <w:r w:rsidR="00AE3174" w:rsidRPr="00AE3174">
              <w:rPr>
                <w:rFonts w:ascii="宋体" w:hAnsi="宋体" w:cs="宋体"/>
                <w:color w:val="000000"/>
                <w:kern w:val="1"/>
              </w:rPr>
              <w:t>%,</w:t>
            </w:r>
            <w:r w:rsidR="00AE3174" w:rsidRPr="00AE3174">
              <w:rPr>
                <w:rFonts w:ascii="宋体" w:hAnsi="宋体" w:cs="宋体" w:hint="eastAsia"/>
                <w:color w:val="000000"/>
                <w:kern w:val="1"/>
              </w:rPr>
              <w:t>103位参与线下课程学习的同学中，有71位同学参与专题讨论，课堂发言率为69%，</w:t>
            </w:r>
            <w:r w:rsidR="00984504">
              <w:rPr>
                <w:rFonts w:ascii="宋体" w:hAnsi="宋体" w:cs="宋体" w:hint="eastAsia"/>
                <w:color w:val="000000"/>
                <w:kern w:val="1"/>
              </w:rPr>
              <w:t>有87位同学提交了课程论文，</w:t>
            </w:r>
            <w:r w:rsidR="00AE3174" w:rsidRPr="00AE3174">
              <w:rPr>
                <w:rFonts w:ascii="宋体" w:hAnsi="宋体" w:cs="宋体" w:hint="eastAsia"/>
                <w:color w:val="000000"/>
                <w:kern w:val="1"/>
              </w:rPr>
              <w:t>作业提交率为</w:t>
            </w:r>
            <w:r w:rsidR="00984504">
              <w:rPr>
                <w:rFonts w:ascii="宋体" w:hAnsi="宋体" w:cs="宋体" w:hint="eastAsia"/>
                <w:color w:val="000000"/>
                <w:kern w:val="1"/>
              </w:rPr>
              <w:t>84</w:t>
            </w:r>
            <w:r w:rsidR="00AE3174" w:rsidRPr="00AE3174">
              <w:rPr>
                <w:rFonts w:ascii="宋体" w:hAnsi="宋体" w:cs="宋体" w:hint="eastAsia"/>
                <w:color w:val="000000"/>
                <w:kern w:val="1"/>
              </w:rPr>
              <w:t>%。总体完成情况较好。</w:t>
            </w:r>
          </w:p>
          <w:p w14:paraId="71C07127" w14:textId="77777777" w:rsidR="00456077" w:rsidRPr="00AE3174" w:rsidRDefault="00456077" w:rsidP="00456077">
            <w:pPr>
              <w:ind w:firstLine="495"/>
              <w:jc w:val="left"/>
              <w:rPr>
                <w:rFonts w:asciiTheme="majorEastAsia" w:eastAsiaTheme="majorEastAsia" w:hAnsiTheme="majorEastAsia"/>
                <w:b/>
                <w:sz w:val="24"/>
              </w:rPr>
            </w:pPr>
          </w:p>
          <w:p w14:paraId="7EC1E392" w14:textId="77777777" w:rsidR="00540094" w:rsidRDefault="00872E8A" w:rsidP="00394D3A">
            <w:pPr>
              <w:spacing w:line="360" w:lineRule="auto"/>
              <w:rPr>
                <w:rFonts w:asciiTheme="majorEastAsia" w:eastAsiaTheme="majorEastAsia" w:hAnsiTheme="majorEastAsia"/>
                <w:b/>
                <w:sz w:val="24"/>
              </w:rPr>
            </w:pPr>
            <w:r>
              <w:rPr>
                <w:rFonts w:asciiTheme="majorEastAsia" w:eastAsiaTheme="majorEastAsia" w:hAnsiTheme="majorEastAsia" w:hint="eastAsia"/>
                <w:b/>
                <w:sz w:val="24"/>
              </w:rPr>
              <w:lastRenderedPageBreak/>
              <w:t>存在问题：</w:t>
            </w:r>
          </w:p>
          <w:p w14:paraId="6F44425C" w14:textId="77777777" w:rsidR="00AE3174" w:rsidRPr="00AE3174" w:rsidRDefault="00AE3174" w:rsidP="00AE3174">
            <w:pPr>
              <w:ind w:firstLine="420"/>
              <w:rPr>
                <w:rFonts w:ascii="宋体" w:hAnsi="宋体" w:cs="宋体"/>
                <w:color w:val="000000"/>
                <w:kern w:val="1"/>
              </w:rPr>
            </w:pPr>
            <w:r w:rsidRPr="00AE3174">
              <w:rPr>
                <w:rFonts w:ascii="宋体" w:hAnsi="宋体" w:cs="宋体" w:hint="eastAsia"/>
                <w:color w:val="000000"/>
                <w:kern w:val="1"/>
              </w:rPr>
              <w:t>1、教学内容的安排上，线下的课程与线上的课程在内容上可以联系地更紧密一些，与生活实践联系更紧密一点；</w:t>
            </w:r>
          </w:p>
          <w:p w14:paraId="28B2BA09" w14:textId="77777777" w:rsidR="00AE3174" w:rsidRDefault="00AE3174" w:rsidP="00AE3174">
            <w:pPr>
              <w:ind w:firstLine="420"/>
              <w:rPr>
                <w:rFonts w:ascii="宋体" w:hAnsi="宋体" w:cs="宋体"/>
                <w:color w:val="000000"/>
                <w:kern w:val="1"/>
              </w:rPr>
            </w:pPr>
            <w:r w:rsidRPr="00AE3174">
              <w:rPr>
                <w:rFonts w:ascii="宋体" w:hAnsi="宋体" w:cs="宋体" w:hint="eastAsia"/>
                <w:color w:val="000000"/>
                <w:kern w:val="1"/>
              </w:rPr>
              <w:t>2</w:t>
            </w:r>
            <w:r w:rsidR="00A30A1F">
              <w:rPr>
                <w:rFonts w:ascii="宋体" w:hAnsi="宋体" w:cs="宋体" w:hint="eastAsia"/>
                <w:color w:val="000000"/>
                <w:kern w:val="1"/>
              </w:rPr>
              <w:t>、教学方法上，</w:t>
            </w:r>
            <w:r w:rsidRPr="00AE3174">
              <w:rPr>
                <w:rFonts w:ascii="宋体" w:hAnsi="宋体" w:cs="宋体" w:hint="eastAsia"/>
                <w:color w:val="000000"/>
                <w:kern w:val="1"/>
              </w:rPr>
              <w:t>设计能够让更多的学生参与进来，让更多的学生有机会表达自己。</w:t>
            </w:r>
          </w:p>
          <w:p w14:paraId="6B97B36C" w14:textId="77777777" w:rsidR="00984504" w:rsidRPr="00AE3174" w:rsidRDefault="00984504" w:rsidP="00AE3174">
            <w:pPr>
              <w:ind w:firstLine="420"/>
              <w:rPr>
                <w:rFonts w:ascii="宋体" w:hAnsi="宋体" w:cs="宋体"/>
                <w:color w:val="000000"/>
                <w:kern w:val="1"/>
              </w:rPr>
            </w:pPr>
            <w:r>
              <w:rPr>
                <w:rFonts w:ascii="宋体" w:hAnsi="宋体" w:cs="宋体" w:hint="eastAsia"/>
                <w:color w:val="000000"/>
                <w:kern w:val="1"/>
              </w:rPr>
              <w:t>3、教学管理上，</w:t>
            </w:r>
            <w:r w:rsidR="00A30A1F">
              <w:rPr>
                <w:rFonts w:ascii="宋体" w:hAnsi="宋体" w:cs="宋体" w:hint="eastAsia"/>
                <w:color w:val="000000"/>
                <w:kern w:val="1"/>
              </w:rPr>
              <w:t>此次课程中，学生专题发言和课程论文的提交率还有待提高，</w:t>
            </w:r>
            <w:r>
              <w:rPr>
                <w:rFonts w:ascii="宋体" w:hAnsi="宋体" w:cs="宋体" w:hint="eastAsia"/>
                <w:color w:val="000000"/>
                <w:kern w:val="1"/>
              </w:rPr>
              <w:t>学习过程中有一些同学选课后不参与，不坚持，</w:t>
            </w:r>
            <w:r w:rsidR="00A30A1F">
              <w:rPr>
                <w:rFonts w:ascii="宋体" w:hAnsi="宋体" w:cs="宋体" w:hint="eastAsia"/>
                <w:color w:val="000000"/>
                <w:kern w:val="1"/>
              </w:rPr>
              <w:t>一方面与课堂时间有限，发言机会有限有关系，另一方面也</w:t>
            </w:r>
            <w:r>
              <w:rPr>
                <w:rFonts w:ascii="宋体" w:hAnsi="宋体" w:cs="宋体" w:hint="eastAsia"/>
                <w:color w:val="000000"/>
                <w:kern w:val="1"/>
              </w:rPr>
              <w:t>需要老师更耐心地提醒，采用多种方式通知和吸引学生参与到课程学习中来，学有所获。</w:t>
            </w:r>
          </w:p>
          <w:p w14:paraId="35CB335E" w14:textId="77777777" w:rsidR="00872E8A" w:rsidRPr="00AE3174" w:rsidRDefault="00AE3174" w:rsidP="00AE3174">
            <w:pPr>
              <w:ind w:firstLineChars="200" w:firstLine="420"/>
              <w:rPr>
                <w:rFonts w:ascii="宋体" w:hAnsi="宋体" w:cs="宋体"/>
                <w:color w:val="000000"/>
                <w:kern w:val="1"/>
              </w:rPr>
            </w:pPr>
            <w:r w:rsidRPr="00AE3174">
              <w:rPr>
                <w:rFonts w:ascii="宋体" w:hAnsi="宋体" w:cs="宋体" w:hint="eastAsia"/>
                <w:color w:val="000000"/>
                <w:kern w:val="1"/>
              </w:rPr>
              <w:t>3、老师的角色立的更稳一些，</w:t>
            </w:r>
            <w:r w:rsidR="00984504">
              <w:rPr>
                <w:rFonts w:ascii="宋体" w:hAnsi="宋体" w:cs="宋体" w:hint="eastAsia"/>
                <w:color w:val="000000"/>
                <w:kern w:val="1"/>
              </w:rPr>
              <w:t>我</w:t>
            </w:r>
            <w:r w:rsidRPr="00AE3174">
              <w:rPr>
                <w:rFonts w:ascii="宋体" w:hAnsi="宋体" w:cs="宋体" w:hint="eastAsia"/>
                <w:color w:val="000000"/>
                <w:kern w:val="1"/>
              </w:rPr>
              <w:t>是全场节奏的把控者，看见每个学生的努力，同时要把自己想要传达给学生的知识和能力训练真正给到。</w:t>
            </w:r>
          </w:p>
          <w:p w14:paraId="4F7E5DD0" w14:textId="77777777" w:rsidR="00872E8A" w:rsidRDefault="00872E8A" w:rsidP="00394D3A">
            <w:pPr>
              <w:spacing w:line="360" w:lineRule="auto"/>
              <w:rPr>
                <w:rFonts w:asciiTheme="majorEastAsia" w:eastAsiaTheme="majorEastAsia" w:hAnsiTheme="majorEastAsia"/>
                <w:b/>
                <w:sz w:val="24"/>
              </w:rPr>
            </w:pPr>
            <w:r>
              <w:rPr>
                <w:rFonts w:asciiTheme="majorEastAsia" w:eastAsiaTheme="majorEastAsia" w:hAnsiTheme="majorEastAsia" w:hint="eastAsia"/>
                <w:b/>
                <w:sz w:val="24"/>
              </w:rPr>
              <w:t>改进措施：</w:t>
            </w:r>
          </w:p>
          <w:p w14:paraId="3DE1C509" w14:textId="77777777" w:rsidR="00AE3174" w:rsidRDefault="00AE3174" w:rsidP="00AE3174">
            <w:pPr>
              <w:ind w:firstLineChars="200" w:firstLine="420"/>
              <w:rPr>
                <w:rFonts w:ascii="宋体" w:hAnsi="宋体"/>
                <w:bCs/>
                <w:kern w:val="1"/>
              </w:rPr>
            </w:pPr>
            <w:r w:rsidRPr="00A17113">
              <w:rPr>
                <w:rFonts w:ascii="宋体" w:hAnsi="宋体" w:hint="eastAsia"/>
                <w:bCs/>
                <w:kern w:val="1"/>
              </w:rPr>
              <w:t>1．为让课程学习真正对学生的生活产生影响，多</w:t>
            </w:r>
            <w:r>
              <w:rPr>
                <w:rFonts w:ascii="宋体" w:hAnsi="宋体" w:hint="eastAsia"/>
                <w:bCs/>
                <w:kern w:val="1"/>
              </w:rPr>
              <w:t>提供</w:t>
            </w:r>
            <w:r w:rsidRPr="00A17113">
              <w:rPr>
                <w:rFonts w:ascii="宋体" w:hAnsi="宋体" w:hint="eastAsia"/>
                <w:bCs/>
                <w:kern w:val="1"/>
              </w:rPr>
              <w:t>一些可以在生活中实操起来的</w:t>
            </w:r>
            <w:r>
              <w:rPr>
                <w:rFonts w:ascii="宋体" w:hAnsi="宋体" w:hint="eastAsia"/>
                <w:bCs/>
                <w:kern w:val="1"/>
              </w:rPr>
              <w:t>思维和实修方法，让学生不仅从意识层面了解，而且从实践生活中实修如何一点点做到成熟自由，辨明善恶，坚守道德，创造幸福。这是本课程最大要义所在。</w:t>
            </w:r>
          </w:p>
          <w:p w14:paraId="1950C742" w14:textId="77777777" w:rsidR="00AE3174" w:rsidRDefault="00AE3174" w:rsidP="00AE3174">
            <w:pPr>
              <w:ind w:firstLineChars="200" w:firstLine="420"/>
              <w:rPr>
                <w:rFonts w:ascii="宋体" w:hAnsi="宋体"/>
                <w:bCs/>
                <w:kern w:val="1"/>
              </w:rPr>
            </w:pPr>
            <w:r>
              <w:rPr>
                <w:rFonts w:ascii="宋体" w:hAnsi="宋体" w:hint="eastAsia"/>
                <w:bCs/>
                <w:kern w:val="1"/>
              </w:rPr>
              <w:t>2．教学方法上，采用分组准备专题，实施角色分担制，如果是五人一组，那么设置主持人，分享人、控时人，点评人，记录人，角色由学生自己认领。当堂所有的学生都必须发布两句话</w:t>
            </w:r>
            <w:proofErr w:type="gramStart"/>
            <w:r>
              <w:rPr>
                <w:rFonts w:ascii="宋体" w:hAnsi="宋体" w:hint="eastAsia"/>
                <w:bCs/>
                <w:kern w:val="1"/>
              </w:rPr>
              <w:t>总结到群里</w:t>
            </w:r>
            <w:proofErr w:type="gramEnd"/>
            <w:r>
              <w:rPr>
                <w:rFonts w:ascii="宋体" w:hAnsi="宋体" w:hint="eastAsia"/>
                <w:bCs/>
                <w:kern w:val="1"/>
              </w:rPr>
              <w:t>：今天最有收获的地方，我的行动计划。这样能将所有的学生都纳入到课程中来，参与思考，尝试表达。</w:t>
            </w:r>
          </w:p>
          <w:p w14:paraId="4AF8F269" w14:textId="77777777" w:rsidR="00AE3174" w:rsidRDefault="00AE3174" w:rsidP="00AE3174">
            <w:pPr>
              <w:ind w:firstLineChars="200" w:firstLine="420"/>
              <w:rPr>
                <w:rFonts w:asciiTheme="majorEastAsia" w:eastAsiaTheme="majorEastAsia" w:hAnsiTheme="majorEastAsia"/>
                <w:b/>
                <w:sz w:val="24"/>
              </w:rPr>
            </w:pPr>
            <w:r>
              <w:rPr>
                <w:rFonts w:ascii="宋体" w:hAnsi="宋体" w:hint="eastAsia"/>
                <w:bCs/>
                <w:kern w:val="1"/>
              </w:rPr>
              <w:t>3．私下每日大声朗读，加强课前课堂教学准备，更自信地开展课堂教学。</w:t>
            </w:r>
          </w:p>
          <w:p w14:paraId="4B789244" w14:textId="77777777" w:rsidR="00540094" w:rsidRPr="00EF71E8" w:rsidRDefault="00540094" w:rsidP="00540094">
            <w:pPr>
              <w:spacing w:line="360" w:lineRule="auto"/>
              <w:rPr>
                <w:rFonts w:asciiTheme="majorEastAsia" w:eastAsiaTheme="majorEastAsia" w:hAnsiTheme="majorEastAsia"/>
                <w:sz w:val="24"/>
              </w:rPr>
            </w:pPr>
            <w:r>
              <w:rPr>
                <w:rFonts w:asciiTheme="majorEastAsia" w:eastAsiaTheme="majorEastAsia" w:hAnsiTheme="majorEastAsia" w:hint="eastAsia"/>
                <w:b/>
                <w:sz w:val="24"/>
              </w:rPr>
              <w:t xml:space="preserve">                                             </w:t>
            </w:r>
            <w:r w:rsidR="00872E8A" w:rsidRPr="00EF71E8">
              <w:rPr>
                <w:rFonts w:asciiTheme="majorEastAsia" w:eastAsiaTheme="majorEastAsia" w:hAnsiTheme="majorEastAsia" w:hint="eastAsia"/>
                <w:sz w:val="24"/>
              </w:rPr>
              <w:t>任课老师签字：</w:t>
            </w:r>
          </w:p>
        </w:tc>
      </w:tr>
      <w:tr w:rsidR="00540094" w:rsidRPr="00A030DE" w14:paraId="64F50D12" w14:textId="77777777" w:rsidTr="00F0514D">
        <w:trPr>
          <w:trHeight w:val="599"/>
        </w:trPr>
        <w:tc>
          <w:tcPr>
            <w:tcW w:w="9043" w:type="dxa"/>
            <w:vAlign w:val="center"/>
          </w:tcPr>
          <w:p w14:paraId="120F030F" w14:textId="77777777" w:rsidR="00540094" w:rsidRDefault="00540094" w:rsidP="00394D3A">
            <w:pPr>
              <w:spacing w:line="360" w:lineRule="auto"/>
              <w:rPr>
                <w:rFonts w:asciiTheme="majorEastAsia" w:eastAsiaTheme="majorEastAsia" w:hAnsiTheme="majorEastAsia"/>
                <w:b/>
                <w:sz w:val="24"/>
              </w:rPr>
            </w:pPr>
            <w:r>
              <w:rPr>
                <w:rFonts w:asciiTheme="majorEastAsia" w:eastAsiaTheme="majorEastAsia" w:hAnsiTheme="majorEastAsia" w:hint="eastAsia"/>
                <w:b/>
                <w:sz w:val="24"/>
              </w:rPr>
              <w:lastRenderedPageBreak/>
              <w:t>五、课程教学第三方评价</w:t>
            </w:r>
            <w:r w:rsidR="00872E8A">
              <w:rPr>
                <w:rFonts w:asciiTheme="majorEastAsia" w:eastAsiaTheme="majorEastAsia" w:hAnsiTheme="majorEastAsia" w:hint="eastAsia"/>
                <w:b/>
                <w:sz w:val="24"/>
              </w:rPr>
              <w:t>及持续改进建议</w:t>
            </w:r>
          </w:p>
        </w:tc>
      </w:tr>
      <w:tr w:rsidR="00540094" w:rsidRPr="00A030DE" w14:paraId="756D4AD1" w14:textId="77777777" w:rsidTr="00F0514D">
        <w:trPr>
          <w:trHeight w:val="599"/>
        </w:trPr>
        <w:tc>
          <w:tcPr>
            <w:tcW w:w="9043" w:type="dxa"/>
            <w:vAlign w:val="center"/>
          </w:tcPr>
          <w:p w14:paraId="28035557" w14:textId="77777777" w:rsidR="0098561B" w:rsidRDefault="0098561B" w:rsidP="0098561B">
            <w:pPr>
              <w:spacing w:line="360" w:lineRule="auto"/>
              <w:rPr>
                <w:rFonts w:asciiTheme="majorEastAsia" w:eastAsiaTheme="majorEastAsia" w:hAnsiTheme="majorEastAsia"/>
                <w:b/>
                <w:sz w:val="24"/>
              </w:rPr>
            </w:pPr>
            <w:r>
              <w:rPr>
                <w:rFonts w:asciiTheme="majorEastAsia" w:eastAsiaTheme="majorEastAsia" w:hAnsiTheme="majorEastAsia" w:hint="eastAsia"/>
                <w:b/>
                <w:sz w:val="24"/>
              </w:rPr>
              <w:t>课程目标完成情况总体评价：</w:t>
            </w:r>
          </w:p>
          <w:p w14:paraId="22EDB05E" w14:textId="77777777" w:rsidR="00B02CCF" w:rsidRPr="005802BF" w:rsidRDefault="00B02CCF" w:rsidP="0098561B">
            <w:pPr>
              <w:spacing w:line="360" w:lineRule="auto"/>
              <w:ind w:firstLineChars="200" w:firstLine="480"/>
              <w:rPr>
                <w:rFonts w:asciiTheme="majorEastAsia" w:eastAsiaTheme="majorEastAsia" w:hAnsiTheme="majorEastAsia"/>
                <w:bCs/>
                <w:sz w:val="24"/>
              </w:rPr>
            </w:pPr>
            <w:r w:rsidRPr="005802BF">
              <w:rPr>
                <w:rFonts w:asciiTheme="majorEastAsia" w:eastAsiaTheme="majorEastAsia" w:hAnsiTheme="majorEastAsia" w:hint="eastAsia"/>
                <w:bCs/>
                <w:sz w:val="24"/>
              </w:rPr>
              <w:t>1．课程教学</w:t>
            </w:r>
            <w:r w:rsidR="00743CBD" w:rsidRPr="005802BF">
              <w:rPr>
                <w:rFonts w:asciiTheme="majorEastAsia" w:eastAsiaTheme="majorEastAsia" w:hAnsiTheme="majorEastAsia" w:hint="eastAsia"/>
                <w:bCs/>
                <w:sz w:val="24"/>
              </w:rPr>
              <w:t>内容和考核内容的合理性评价</w:t>
            </w:r>
            <w:r w:rsidRPr="005802BF">
              <w:rPr>
                <w:rFonts w:asciiTheme="majorEastAsia" w:eastAsiaTheme="majorEastAsia" w:hAnsiTheme="majorEastAsia" w:hint="eastAsia"/>
                <w:bCs/>
                <w:sz w:val="24"/>
              </w:rPr>
              <w:t>（</w:t>
            </w:r>
            <w:r w:rsidR="00743CBD" w:rsidRPr="005802BF">
              <w:rPr>
                <w:rFonts w:asciiTheme="majorEastAsia" w:eastAsiaTheme="majorEastAsia" w:hAnsiTheme="majorEastAsia" w:hint="eastAsia"/>
                <w:bCs/>
                <w:sz w:val="24"/>
              </w:rPr>
              <w:t>依据</w:t>
            </w:r>
            <w:r w:rsidRPr="005802BF">
              <w:rPr>
                <w:rFonts w:asciiTheme="majorEastAsia" w:eastAsiaTheme="majorEastAsia" w:hAnsiTheme="majorEastAsia" w:hint="eastAsia"/>
                <w:bCs/>
                <w:sz w:val="24"/>
              </w:rPr>
              <w:t>课程教学大纲</w:t>
            </w:r>
            <w:r w:rsidR="00743CBD" w:rsidRPr="005802BF">
              <w:rPr>
                <w:rFonts w:asciiTheme="majorEastAsia" w:eastAsiaTheme="majorEastAsia" w:hAnsiTheme="majorEastAsia" w:hint="eastAsia"/>
                <w:bCs/>
                <w:sz w:val="24"/>
              </w:rPr>
              <w:t>，对照课程目标，</w:t>
            </w:r>
            <w:r w:rsidR="005802BF" w:rsidRPr="005802BF">
              <w:rPr>
                <w:rFonts w:asciiTheme="majorEastAsia" w:eastAsiaTheme="majorEastAsia" w:hAnsiTheme="majorEastAsia" w:hint="eastAsia"/>
                <w:bCs/>
                <w:sz w:val="24"/>
              </w:rPr>
              <w:t>考核内容是否存在偏难或偏易，</w:t>
            </w:r>
            <w:r w:rsidR="00743CBD" w:rsidRPr="005802BF">
              <w:rPr>
                <w:rFonts w:asciiTheme="majorEastAsia" w:eastAsiaTheme="majorEastAsia" w:hAnsiTheme="majorEastAsia" w:hint="eastAsia"/>
                <w:bCs/>
                <w:sz w:val="24"/>
              </w:rPr>
              <w:t>是否</w:t>
            </w:r>
            <w:r w:rsidR="0098561B" w:rsidRPr="005802BF">
              <w:rPr>
                <w:rFonts w:asciiTheme="majorEastAsia" w:eastAsiaTheme="majorEastAsia" w:hAnsiTheme="majorEastAsia" w:hint="eastAsia"/>
                <w:bCs/>
                <w:sz w:val="24"/>
              </w:rPr>
              <w:t>实现了</w:t>
            </w:r>
            <w:r w:rsidR="005802BF" w:rsidRPr="005802BF">
              <w:rPr>
                <w:rFonts w:asciiTheme="majorEastAsia" w:eastAsiaTheme="majorEastAsia" w:hAnsiTheme="majorEastAsia" w:hint="eastAsia"/>
                <w:bCs/>
                <w:sz w:val="24"/>
              </w:rPr>
              <w:t>对课程目标的</w:t>
            </w:r>
            <w:r w:rsidR="0098561B" w:rsidRPr="005802BF">
              <w:rPr>
                <w:rFonts w:asciiTheme="majorEastAsia" w:eastAsiaTheme="majorEastAsia" w:hAnsiTheme="majorEastAsia" w:hint="eastAsia"/>
                <w:bCs/>
                <w:sz w:val="24"/>
              </w:rPr>
              <w:t>体现和覆盖</w:t>
            </w:r>
            <w:r w:rsidR="005802BF" w:rsidRPr="005802BF">
              <w:rPr>
                <w:rFonts w:asciiTheme="majorEastAsia" w:eastAsiaTheme="majorEastAsia" w:hAnsiTheme="majorEastAsia" w:hint="eastAsia"/>
                <w:bCs/>
                <w:sz w:val="24"/>
              </w:rPr>
              <w:t>，</w:t>
            </w:r>
            <w:r w:rsidR="0098561B" w:rsidRPr="005802BF">
              <w:rPr>
                <w:rFonts w:asciiTheme="majorEastAsia" w:eastAsiaTheme="majorEastAsia" w:hAnsiTheme="majorEastAsia" w:hint="eastAsia"/>
                <w:bCs/>
                <w:sz w:val="24"/>
              </w:rPr>
              <w:t>）</w:t>
            </w:r>
          </w:p>
          <w:p w14:paraId="1393BDC0" w14:textId="77777777" w:rsidR="0098561B" w:rsidRPr="005802BF" w:rsidRDefault="0098561B" w:rsidP="0098561B">
            <w:pPr>
              <w:spacing w:line="360" w:lineRule="auto"/>
              <w:ind w:firstLineChars="200" w:firstLine="480"/>
              <w:rPr>
                <w:rFonts w:asciiTheme="majorEastAsia" w:eastAsiaTheme="majorEastAsia" w:hAnsiTheme="majorEastAsia"/>
                <w:bCs/>
                <w:sz w:val="24"/>
              </w:rPr>
            </w:pPr>
            <w:r w:rsidRPr="005802BF">
              <w:rPr>
                <w:rFonts w:asciiTheme="majorEastAsia" w:eastAsiaTheme="majorEastAsia" w:hAnsiTheme="majorEastAsia" w:hint="eastAsia"/>
                <w:bCs/>
                <w:sz w:val="24"/>
              </w:rPr>
              <w:t>2．课程考核方式的合理性评价（各种考核方式的采用是否能够考核学生获得课程目标所列知识、能力或素养）</w:t>
            </w:r>
          </w:p>
          <w:p w14:paraId="25E319B0" w14:textId="77777777" w:rsidR="0098561B" w:rsidRDefault="0098561B" w:rsidP="0098561B">
            <w:pPr>
              <w:spacing w:line="360" w:lineRule="auto"/>
              <w:ind w:firstLineChars="200" w:firstLine="480"/>
              <w:rPr>
                <w:rFonts w:asciiTheme="majorEastAsia" w:eastAsiaTheme="majorEastAsia" w:hAnsiTheme="majorEastAsia"/>
                <w:bCs/>
                <w:sz w:val="24"/>
              </w:rPr>
            </w:pPr>
            <w:r w:rsidRPr="005802BF">
              <w:rPr>
                <w:rFonts w:asciiTheme="majorEastAsia" w:eastAsiaTheme="majorEastAsia" w:hAnsiTheme="majorEastAsia" w:hint="eastAsia"/>
                <w:bCs/>
                <w:sz w:val="24"/>
              </w:rPr>
              <w:t>3．</w:t>
            </w:r>
            <w:r w:rsidR="005802BF" w:rsidRPr="005802BF">
              <w:rPr>
                <w:rFonts w:asciiTheme="majorEastAsia" w:eastAsiaTheme="majorEastAsia" w:hAnsiTheme="majorEastAsia" w:hint="eastAsia"/>
                <w:bCs/>
                <w:sz w:val="24"/>
              </w:rPr>
              <w:t>课程考核结果的合理性评价</w:t>
            </w:r>
          </w:p>
          <w:p w14:paraId="145D2B7D" w14:textId="77777777" w:rsidR="00E50E6E" w:rsidRPr="005802BF" w:rsidRDefault="00E50E6E" w:rsidP="0098561B">
            <w:pPr>
              <w:spacing w:line="360" w:lineRule="auto"/>
              <w:ind w:firstLineChars="200" w:firstLine="480"/>
              <w:rPr>
                <w:rFonts w:asciiTheme="majorEastAsia" w:eastAsiaTheme="majorEastAsia" w:hAnsiTheme="majorEastAsia"/>
                <w:bCs/>
                <w:sz w:val="24"/>
              </w:rPr>
            </w:pPr>
            <w:r>
              <w:rPr>
                <w:rFonts w:asciiTheme="majorEastAsia" w:eastAsiaTheme="majorEastAsia" w:hAnsiTheme="majorEastAsia" w:hint="eastAsia"/>
                <w:bCs/>
                <w:sz w:val="24"/>
              </w:rPr>
              <w:t>……</w:t>
            </w:r>
          </w:p>
          <w:p w14:paraId="555A16E0" w14:textId="77777777" w:rsidR="00EF71E8" w:rsidRDefault="00EF71E8" w:rsidP="00394D3A">
            <w:pPr>
              <w:spacing w:line="360" w:lineRule="auto"/>
              <w:rPr>
                <w:rFonts w:asciiTheme="majorEastAsia" w:eastAsiaTheme="majorEastAsia" w:hAnsiTheme="majorEastAsia"/>
                <w:b/>
                <w:sz w:val="24"/>
              </w:rPr>
            </w:pPr>
            <w:r>
              <w:rPr>
                <w:rFonts w:asciiTheme="majorEastAsia" w:eastAsiaTheme="majorEastAsia" w:hAnsiTheme="majorEastAsia" w:hint="eastAsia"/>
                <w:b/>
                <w:sz w:val="24"/>
              </w:rPr>
              <w:t>存在问题：</w:t>
            </w:r>
          </w:p>
          <w:p w14:paraId="7C2C7F9D" w14:textId="77777777" w:rsidR="00EF71E8" w:rsidRDefault="00EF71E8" w:rsidP="00394D3A">
            <w:pPr>
              <w:spacing w:line="360" w:lineRule="auto"/>
              <w:rPr>
                <w:rFonts w:asciiTheme="majorEastAsia" w:eastAsiaTheme="majorEastAsia" w:hAnsiTheme="majorEastAsia"/>
                <w:b/>
                <w:sz w:val="24"/>
              </w:rPr>
            </w:pPr>
          </w:p>
          <w:p w14:paraId="5228ADFC" w14:textId="77777777" w:rsidR="00EF71E8" w:rsidRDefault="00EF71E8" w:rsidP="00394D3A">
            <w:pPr>
              <w:spacing w:line="360" w:lineRule="auto"/>
              <w:rPr>
                <w:rFonts w:asciiTheme="majorEastAsia" w:eastAsiaTheme="majorEastAsia" w:hAnsiTheme="majorEastAsia"/>
                <w:b/>
                <w:sz w:val="24"/>
              </w:rPr>
            </w:pPr>
            <w:r>
              <w:rPr>
                <w:rFonts w:asciiTheme="majorEastAsia" w:eastAsiaTheme="majorEastAsia" w:hAnsiTheme="majorEastAsia" w:hint="eastAsia"/>
                <w:b/>
                <w:sz w:val="24"/>
              </w:rPr>
              <w:t>持续改进建议：</w:t>
            </w:r>
          </w:p>
          <w:p w14:paraId="7DA77170" w14:textId="77777777" w:rsidR="005619A3" w:rsidRDefault="005619A3" w:rsidP="00394D3A">
            <w:pPr>
              <w:spacing w:line="360" w:lineRule="auto"/>
              <w:rPr>
                <w:rFonts w:asciiTheme="majorEastAsia" w:eastAsiaTheme="majorEastAsia" w:hAnsiTheme="majorEastAsia"/>
                <w:b/>
                <w:sz w:val="24"/>
              </w:rPr>
            </w:pPr>
          </w:p>
          <w:p w14:paraId="1BB7CE2D" w14:textId="77777777" w:rsidR="00540094" w:rsidRPr="00540094" w:rsidRDefault="00540094" w:rsidP="00540094">
            <w:pPr>
              <w:spacing w:line="360" w:lineRule="auto"/>
              <w:rPr>
                <w:rFonts w:asciiTheme="majorEastAsia" w:eastAsiaTheme="majorEastAsia" w:hAnsiTheme="majorEastAsia"/>
                <w:sz w:val="24"/>
              </w:rPr>
            </w:pPr>
            <w:r>
              <w:rPr>
                <w:rFonts w:asciiTheme="majorEastAsia" w:eastAsiaTheme="majorEastAsia" w:hAnsiTheme="majorEastAsia" w:hint="eastAsia"/>
                <w:b/>
                <w:sz w:val="24"/>
              </w:rPr>
              <w:t xml:space="preserve">                                             </w:t>
            </w:r>
            <w:r w:rsidRPr="00540094">
              <w:rPr>
                <w:rFonts w:asciiTheme="majorEastAsia" w:eastAsiaTheme="majorEastAsia" w:hAnsiTheme="majorEastAsia" w:hint="eastAsia"/>
                <w:sz w:val="24"/>
              </w:rPr>
              <w:t>评价人</w:t>
            </w:r>
            <w:r w:rsidR="00EF71E8">
              <w:rPr>
                <w:rFonts w:asciiTheme="majorEastAsia" w:eastAsiaTheme="majorEastAsia" w:hAnsiTheme="majorEastAsia" w:hint="eastAsia"/>
                <w:sz w:val="24"/>
              </w:rPr>
              <w:t>签字</w:t>
            </w:r>
            <w:r w:rsidRPr="00540094">
              <w:rPr>
                <w:rFonts w:asciiTheme="majorEastAsia" w:eastAsiaTheme="majorEastAsia" w:hAnsiTheme="majorEastAsia" w:hint="eastAsia"/>
                <w:sz w:val="24"/>
              </w:rPr>
              <w:t>：</w:t>
            </w:r>
          </w:p>
        </w:tc>
      </w:tr>
      <w:tr w:rsidR="002853D5" w:rsidRPr="00A030DE" w14:paraId="27164452" w14:textId="77777777" w:rsidTr="00F0514D">
        <w:trPr>
          <w:trHeight w:val="599"/>
        </w:trPr>
        <w:tc>
          <w:tcPr>
            <w:tcW w:w="9043" w:type="dxa"/>
            <w:vAlign w:val="center"/>
          </w:tcPr>
          <w:p w14:paraId="7CDC3626" w14:textId="77777777" w:rsidR="002853D5" w:rsidRPr="00A030DE" w:rsidRDefault="00E4299B" w:rsidP="00394D3A">
            <w:pPr>
              <w:spacing w:line="360" w:lineRule="auto"/>
              <w:rPr>
                <w:rFonts w:asciiTheme="majorEastAsia" w:eastAsiaTheme="majorEastAsia" w:hAnsiTheme="majorEastAsia"/>
                <w:b/>
                <w:sz w:val="24"/>
              </w:rPr>
            </w:pPr>
            <w:r>
              <w:rPr>
                <w:rFonts w:asciiTheme="majorEastAsia" w:eastAsiaTheme="majorEastAsia" w:hAnsiTheme="majorEastAsia" w:hint="eastAsia"/>
                <w:b/>
                <w:sz w:val="24"/>
              </w:rPr>
              <w:t>六</w:t>
            </w:r>
            <w:r w:rsidR="002853D5">
              <w:rPr>
                <w:rFonts w:asciiTheme="majorEastAsia" w:eastAsiaTheme="majorEastAsia" w:hAnsiTheme="majorEastAsia" w:hint="eastAsia"/>
                <w:b/>
                <w:sz w:val="24"/>
              </w:rPr>
              <w:t>、附件</w:t>
            </w:r>
          </w:p>
        </w:tc>
      </w:tr>
      <w:tr w:rsidR="002853D5" w:rsidRPr="00A030DE" w14:paraId="01FCBBB9" w14:textId="77777777" w:rsidTr="005802BF">
        <w:trPr>
          <w:trHeight w:val="2438"/>
        </w:trPr>
        <w:tc>
          <w:tcPr>
            <w:tcW w:w="9043" w:type="dxa"/>
          </w:tcPr>
          <w:p w14:paraId="1C47C2A7" w14:textId="77777777" w:rsidR="00EC5285" w:rsidRPr="00D8614E" w:rsidRDefault="00EC5285" w:rsidP="00EC5285">
            <w:pPr>
              <w:spacing w:line="300" w:lineRule="auto"/>
              <w:jc w:val="left"/>
              <w:rPr>
                <w:rFonts w:asciiTheme="majorEastAsia" w:eastAsiaTheme="majorEastAsia" w:hAnsiTheme="majorEastAsia"/>
              </w:rPr>
            </w:pPr>
            <w:r w:rsidRPr="00D8614E">
              <w:rPr>
                <w:rFonts w:asciiTheme="majorEastAsia" w:eastAsiaTheme="majorEastAsia" w:hAnsiTheme="majorEastAsia" w:hint="eastAsia"/>
              </w:rPr>
              <w:lastRenderedPageBreak/>
              <w:t>1、表</w:t>
            </w:r>
            <w:r>
              <w:rPr>
                <w:rFonts w:asciiTheme="majorEastAsia" w:eastAsiaTheme="majorEastAsia" w:hAnsiTheme="majorEastAsia" w:hint="eastAsia"/>
              </w:rPr>
              <w:t>1-1</w:t>
            </w:r>
            <w:r w:rsidR="00C85D9D">
              <w:rPr>
                <w:rFonts w:hAnsi="Times New Roman" w:hint="eastAsia"/>
              </w:rPr>
              <w:t>课程考试情况</w:t>
            </w:r>
            <w:r w:rsidR="005619A3">
              <w:rPr>
                <w:rFonts w:hAnsi="Times New Roman"/>
              </w:rPr>
              <w:t>统计表</w:t>
            </w:r>
            <w:r w:rsidR="003A099B">
              <w:rPr>
                <w:rFonts w:hAnsi="Times New Roman" w:hint="eastAsia"/>
              </w:rPr>
              <w:t>、试卷分析表</w:t>
            </w:r>
          </w:p>
          <w:p w14:paraId="08033160" w14:textId="77777777" w:rsidR="00EC5285" w:rsidRDefault="00EC5285" w:rsidP="00EC5285">
            <w:pPr>
              <w:spacing w:line="360" w:lineRule="auto"/>
              <w:jc w:val="left"/>
              <w:rPr>
                <w:rFonts w:hAnsi="Times New Roman"/>
              </w:rPr>
            </w:pPr>
            <w:r>
              <w:rPr>
                <w:rFonts w:asciiTheme="majorEastAsia" w:eastAsiaTheme="majorEastAsia" w:hAnsiTheme="majorEastAsia" w:hint="eastAsia"/>
              </w:rPr>
              <w:t>2、</w:t>
            </w:r>
            <w:r>
              <w:rPr>
                <w:rFonts w:hAnsi="Times New Roman"/>
              </w:rPr>
              <w:t>表</w:t>
            </w:r>
            <w:r>
              <w:rPr>
                <w:rFonts w:hint="eastAsia"/>
              </w:rPr>
              <w:t>1-2</w:t>
            </w:r>
            <w:r w:rsidR="00C85D9D">
              <w:rPr>
                <w:rFonts w:hAnsi="Times New Roman" w:hint="eastAsia"/>
              </w:rPr>
              <w:t>平时表现情况</w:t>
            </w:r>
            <w:r w:rsidR="005619A3" w:rsidRPr="00D8614E">
              <w:rPr>
                <w:rFonts w:hAnsi="Times New Roman" w:hint="eastAsia"/>
              </w:rPr>
              <w:t>登记表</w:t>
            </w:r>
          </w:p>
          <w:p w14:paraId="7D89E5E5" w14:textId="77777777" w:rsidR="00EC5285" w:rsidRDefault="00EC5285" w:rsidP="00EC5285">
            <w:pPr>
              <w:spacing w:line="360" w:lineRule="auto"/>
              <w:jc w:val="left"/>
              <w:rPr>
                <w:rFonts w:hAnsi="Times New Roman"/>
              </w:rPr>
            </w:pPr>
            <w:r>
              <w:rPr>
                <w:rFonts w:hAnsi="Times New Roman" w:hint="eastAsia"/>
              </w:rPr>
              <w:t>3</w:t>
            </w:r>
            <w:r>
              <w:rPr>
                <w:rFonts w:hAnsi="Times New Roman" w:hint="eastAsia"/>
              </w:rPr>
              <w:t>、</w:t>
            </w:r>
            <w:r w:rsidRPr="00D8614E">
              <w:rPr>
                <w:rFonts w:hAnsi="Times New Roman" w:hint="eastAsia"/>
              </w:rPr>
              <w:t>表</w:t>
            </w:r>
            <w:r w:rsidRPr="00D8614E">
              <w:rPr>
                <w:rFonts w:hAnsi="Times New Roman" w:hint="eastAsia"/>
              </w:rPr>
              <w:t>1-3</w:t>
            </w:r>
            <w:r w:rsidR="00C85D9D">
              <w:rPr>
                <w:rFonts w:hAnsi="Times New Roman" w:hint="eastAsia"/>
              </w:rPr>
              <w:t>课程作业情况</w:t>
            </w:r>
            <w:r w:rsidR="005619A3" w:rsidRPr="00A465D5">
              <w:rPr>
                <w:rFonts w:hAnsi="Times New Roman" w:hint="eastAsia"/>
              </w:rPr>
              <w:t>登记表</w:t>
            </w:r>
          </w:p>
          <w:p w14:paraId="2E4580F9" w14:textId="77777777" w:rsidR="00EC5285" w:rsidRDefault="00EC5285" w:rsidP="00EC5285">
            <w:pPr>
              <w:spacing w:line="360" w:lineRule="auto"/>
              <w:jc w:val="left"/>
              <w:rPr>
                <w:rFonts w:hAnsi="Times New Roman"/>
              </w:rPr>
            </w:pPr>
            <w:r>
              <w:rPr>
                <w:rFonts w:hAnsi="Times New Roman" w:hint="eastAsia"/>
              </w:rPr>
              <w:t>4</w:t>
            </w:r>
            <w:r>
              <w:rPr>
                <w:rFonts w:hAnsi="Times New Roman" w:hint="eastAsia"/>
              </w:rPr>
              <w:t>、</w:t>
            </w:r>
            <w:r w:rsidRPr="00A465D5">
              <w:rPr>
                <w:rFonts w:hAnsi="Times New Roman" w:hint="eastAsia"/>
              </w:rPr>
              <w:t>表</w:t>
            </w:r>
            <w:r w:rsidRPr="00A465D5">
              <w:rPr>
                <w:rFonts w:hAnsi="Times New Roman" w:hint="eastAsia"/>
              </w:rPr>
              <w:t>1-4</w:t>
            </w:r>
            <w:r w:rsidR="005619A3" w:rsidRPr="00A465D5">
              <w:rPr>
                <w:rFonts w:hAnsi="Times New Roman" w:hint="eastAsia"/>
              </w:rPr>
              <w:t>课内实验</w:t>
            </w:r>
            <w:r w:rsidR="00C85D9D">
              <w:rPr>
                <w:rFonts w:hAnsi="Times New Roman" w:hint="eastAsia"/>
              </w:rPr>
              <w:t>情况</w:t>
            </w:r>
            <w:r w:rsidR="005619A3" w:rsidRPr="00A465D5">
              <w:rPr>
                <w:rFonts w:hAnsi="Times New Roman" w:hint="eastAsia"/>
              </w:rPr>
              <w:t>登记表</w:t>
            </w:r>
          </w:p>
          <w:p w14:paraId="3B7190D2" w14:textId="77777777" w:rsidR="00341B3F" w:rsidRDefault="00341B3F" w:rsidP="00EC5285">
            <w:pPr>
              <w:spacing w:line="360" w:lineRule="auto"/>
              <w:jc w:val="left"/>
              <w:rPr>
                <w:rFonts w:hAnsi="Times New Roman"/>
              </w:rPr>
            </w:pPr>
            <w:r>
              <w:rPr>
                <w:rFonts w:hAnsi="Times New Roman" w:hint="eastAsia"/>
              </w:rPr>
              <w:t>5</w:t>
            </w:r>
            <w:r>
              <w:rPr>
                <w:rFonts w:hAnsi="Times New Roman" w:hint="eastAsia"/>
              </w:rPr>
              <w:t>、表</w:t>
            </w:r>
            <w:r>
              <w:rPr>
                <w:rFonts w:hAnsi="Times New Roman" w:hint="eastAsia"/>
              </w:rPr>
              <w:t>1-5</w:t>
            </w:r>
            <w:r>
              <w:rPr>
                <w:rFonts w:hAnsi="Times New Roman" w:hint="eastAsia"/>
              </w:rPr>
              <w:t>学情调</w:t>
            </w:r>
            <w:proofErr w:type="gramStart"/>
            <w:r>
              <w:rPr>
                <w:rFonts w:hAnsi="Times New Roman" w:hint="eastAsia"/>
              </w:rPr>
              <w:t>查问卷表及</w:t>
            </w:r>
            <w:proofErr w:type="gramEnd"/>
            <w:r>
              <w:rPr>
                <w:rFonts w:hAnsi="Times New Roman" w:hint="eastAsia"/>
              </w:rPr>
              <w:t>分析报告</w:t>
            </w:r>
          </w:p>
          <w:p w14:paraId="0ECDA341" w14:textId="77777777" w:rsidR="002853D5" w:rsidRPr="00A030DE" w:rsidRDefault="00CC4FCB" w:rsidP="00394D3A">
            <w:pPr>
              <w:spacing w:line="360" w:lineRule="auto"/>
              <w:jc w:val="left"/>
              <w:rPr>
                <w:rFonts w:asciiTheme="majorEastAsia" w:eastAsiaTheme="majorEastAsia" w:hAnsiTheme="majorEastAsia"/>
              </w:rPr>
            </w:pPr>
            <w:r>
              <w:rPr>
                <w:rFonts w:asciiTheme="majorEastAsia" w:eastAsiaTheme="majorEastAsia" w:hAnsiTheme="majorEastAsia" w:hint="eastAsia"/>
              </w:rPr>
              <w:t>……</w:t>
            </w:r>
          </w:p>
        </w:tc>
      </w:tr>
    </w:tbl>
    <w:p w14:paraId="57BA6A25" w14:textId="77777777" w:rsidR="005740AA" w:rsidRDefault="00595DD2" w:rsidP="00D604DB">
      <w:pPr>
        <w:widowControl/>
        <w:jc w:val="left"/>
        <w:rPr>
          <w:rFonts w:ascii="宋体" w:hAnsi="宋体"/>
          <w:b/>
          <w:sz w:val="36"/>
          <w:szCs w:val="36"/>
        </w:rPr>
      </w:pPr>
      <w:r w:rsidRPr="00550342">
        <w:rPr>
          <w:rFonts w:asciiTheme="majorEastAsia" w:eastAsiaTheme="majorEastAsia" w:hAnsiTheme="majorEastAsia" w:hint="eastAsia"/>
          <w:sz w:val="28"/>
          <w:szCs w:val="28"/>
        </w:rPr>
        <w:t xml:space="preserve"> </w:t>
      </w:r>
    </w:p>
    <w:sectPr w:rsidR="005740AA" w:rsidSect="00697B08">
      <w:footerReference w:type="default" r:id="rId12"/>
      <w:pgSz w:w="11906" w:h="16838"/>
      <w:pgMar w:top="680" w:right="1474" w:bottom="680" w:left="1418" w:header="851" w:footer="992" w:gutter="0"/>
      <w:pgNumType w:chapStyle="1"/>
      <w:cols w:space="425"/>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DA9D25" w14:textId="77777777" w:rsidR="006C18A2" w:rsidRDefault="006C18A2">
      <w:pPr>
        <w:rPr>
          <w:rFonts w:cs="Times New Roman"/>
        </w:rPr>
      </w:pPr>
      <w:r>
        <w:rPr>
          <w:rFonts w:cs="Times New Roman"/>
        </w:rPr>
        <w:separator/>
      </w:r>
    </w:p>
  </w:endnote>
  <w:endnote w:type="continuationSeparator" w:id="0">
    <w:p w14:paraId="4589DD69" w14:textId="77777777" w:rsidR="006C18A2" w:rsidRDefault="006C18A2">
      <w:pPr>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仿宋_GB2312">
    <w:altName w:val="微软雅黑"/>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Arial Unicode MS"/>
    <w:panose1 w:val="02000000000000000000"/>
    <w:charset w:val="86"/>
    <w:family w:val="auto"/>
    <w:pitch w:val="variable"/>
    <w:sig w:usb0="A00002BF" w:usb1="184F6CFA" w:usb2="00000012" w:usb3="00000000" w:csb0="00040001" w:csb1="00000000"/>
  </w:font>
  <w:font w:name="华文中宋">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 w:name="方正仿宋_GBK">
    <w:altName w:val="微软雅黑"/>
    <w:charset w:val="86"/>
    <w:family w:val="script"/>
    <w:pitch w:val="fixed"/>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31026295"/>
      <w:docPartObj>
        <w:docPartGallery w:val="Page Numbers (Bottom of Page)"/>
        <w:docPartUnique/>
      </w:docPartObj>
    </w:sdtPr>
    <w:sdtEndPr/>
    <w:sdtContent>
      <w:p w14:paraId="22A3BFC7" w14:textId="77777777" w:rsidR="007C60C7" w:rsidRDefault="007C60C7">
        <w:pPr>
          <w:pStyle w:val="a5"/>
          <w:jc w:val="center"/>
        </w:pPr>
        <w:r>
          <w:rPr>
            <w:noProof/>
            <w:lang w:val="zh-CN"/>
          </w:rPr>
          <w:fldChar w:fldCharType="begin"/>
        </w:r>
        <w:r>
          <w:rPr>
            <w:noProof/>
            <w:lang w:val="zh-CN"/>
          </w:rPr>
          <w:instrText>PAGE   \* MERGEFORMAT</w:instrText>
        </w:r>
        <w:r>
          <w:rPr>
            <w:noProof/>
            <w:lang w:val="zh-CN"/>
          </w:rPr>
          <w:fldChar w:fldCharType="separate"/>
        </w:r>
        <w:r w:rsidR="00456077">
          <w:rPr>
            <w:noProof/>
            <w:lang w:val="zh-CN"/>
          </w:rPr>
          <w:t>0</w:t>
        </w:r>
        <w:r>
          <w:rPr>
            <w:noProof/>
            <w:lang w:val="zh-CN"/>
          </w:rPr>
          <w:fldChar w:fldCharType="end"/>
        </w:r>
      </w:p>
    </w:sdtContent>
  </w:sdt>
  <w:p w14:paraId="7F00FBF2" w14:textId="77777777" w:rsidR="007C60C7" w:rsidRDefault="007C60C7">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9A4B7" w14:textId="77777777" w:rsidR="007C60C7" w:rsidRDefault="007C60C7">
    <w:pPr>
      <w:spacing w:line="14" w:lineRule="auto"/>
      <w:rPr>
        <w:sz w:val="20"/>
        <w:szCs w:val="20"/>
      </w:rPr>
    </w:pPr>
    <w:r>
      <w:rPr>
        <w:noProof/>
        <w:sz w:val="22"/>
        <w:szCs w:val="22"/>
      </w:rPr>
      <mc:AlternateContent>
        <mc:Choice Requires="wps">
          <w:drawing>
            <wp:anchor distT="0" distB="0" distL="114300" distR="114300" simplePos="0" relativeHeight="251658240" behindDoc="1" locked="0" layoutInCell="1" allowOverlap="1" wp14:anchorId="1EE7C86C" wp14:editId="3D008FCE">
              <wp:simplePos x="0" y="0"/>
              <wp:positionH relativeFrom="page">
                <wp:posOffset>6155055</wp:posOffset>
              </wp:positionH>
              <wp:positionV relativeFrom="page">
                <wp:posOffset>9716135</wp:posOffset>
              </wp:positionV>
              <wp:extent cx="469900" cy="335280"/>
              <wp:effectExtent l="1905" t="635" r="4445"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90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9B0FE" w14:textId="77777777" w:rsidR="007C60C7" w:rsidRDefault="007C60C7">
                          <w:pPr>
                            <w:spacing w:before="141"/>
                            <w:ind w:left="20"/>
                            <w:rPr>
                              <w:rFonts w:ascii="宋体" w:hAnsi="宋体" w:cs="宋体"/>
                              <w:sz w:val="28"/>
                              <w:szCs w:val="28"/>
                            </w:rPr>
                          </w:pPr>
                          <w:r>
                            <w:rPr>
                              <w:rFonts w:ascii="宋体"/>
                              <w:sz w:val="28"/>
                            </w:rPr>
                            <w:t>-</w:t>
                          </w:r>
                          <w:r>
                            <w:rPr>
                              <w:rFonts w:ascii="宋体"/>
                              <w:spacing w:val="-3"/>
                              <w:sz w:val="28"/>
                            </w:rPr>
                            <w:t xml:space="preserve"> </w:t>
                          </w:r>
                          <w:r>
                            <w:fldChar w:fldCharType="begin"/>
                          </w:r>
                          <w:r>
                            <w:rPr>
                              <w:rFonts w:ascii="宋体"/>
                              <w:sz w:val="28"/>
                            </w:rPr>
                            <w:instrText xml:space="preserve"> PAGE </w:instrText>
                          </w:r>
                          <w:r>
                            <w:fldChar w:fldCharType="separate"/>
                          </w:r>
                          <w:r w:rsidR="00456077">
                            <w:rPr>
                              <w:rFonts w:ascii="宋体"/>
                              <w:noProof/>
                              <w:sz w:val="28"/>
                            </w:rPr>
                            <w:t>1</w:t>
                          </w:r>
                          <w:r>
                            <w:fldChar w:fldCharType="end"/>
                          </w:r>
                          <w:r>
                            <w:rPr>
                              <w:rFonts w:ascii="宋体"/>
                              <w:sz w:val="2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E7C86C" id="_x0000_t202" coordsize="21600,21600" o:spt="202" path="m,l,21600r21600,l21600,xe">
              <v:stroke joinstyle="miter"/>
              <v:path gradientshapeok="t" o:connecttype="rect"/>
            </v:shapetype>
            <v:shape id="Text Box 1" o:spid="_x0000_s1026" type="#_x0000_t202" style="position:absolute;left:0;text-align:left;margin-left:484.65pt;margin-top:765.05pt;width:37pt;height:2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mMp6AEAALUDAAAOAAAAZHJzL2Uyb0RvYy54bWysU9tu2zAMfR+wfxD0vjhJu6I14hRdiw4D&#10;ugvQ7gNkWbKFWaJGKbGzrx8lx1m3vhV7EWiSOjrnkN5cj7Zne4XBgKv4arHkTDkJjXFtxb8/3b+7&#10;5CxE4RrRg1MVP6jAr7dv32wGX6o1dNA3ChmBuFAOvuJdjL4siiA7ZUVYgFeOihrQikif2BYNioHQ&#10;bV+sl8uLYgBsPIJUIVD2birybcbXWsn4VeugIusrTtxiPjGfdTqL7UaULQrfGXmkIV7Bwgrj6NET&#10;1J2Igu3QvICyRiIE0HEhwRagtZEqayA1q+U/ah474VXWQuYEf7Ip/D9Y+WX/DZlpKn7OmROWRvSk&#10;xsg+wMhWyZ3Bh5KaHj21xZHSNOWsNPgHkD8Cc3DbCdeqG0QYOiUaYpdvFs+uTjghgdTDZ2joGbGL&#10;kIFGjTZZR2YwQqcpHU6TSVQkJc8vrq6WVJFUOjt7v77MkytEOV/2GOJHBZaloOJIg8/gYv8QIsmg&#10;1rklveXg3vR9Hn7v/kpQY8pk8onvxDyO9Xg0o4bmQDIQpl2i3aegA/zF2UB7VPHwcydQcdZ/cmRF&#10;Wro5wDmo50A4SVcrHjmbwts4LefOo2k7Qp7MdnBDdmmTpSRfJxZHnrQbWeFxj9PyPf/OXX/+tu1v&#10;AAAA//8DAFBLAwQUAAYACAAAACEA+jwqROEAAAAOAQAADwAAAGRycy9kb3ducmV2LnhtbEyPwU7D&#10;MBBE70j9B2srcaN2G4iaEKeqEJyQEGk4cHSSbWI1XofYbcPf45zKcWeeZmey3WR6dsHRaUsS1isB&#10;DKm2jaZWwlf59rAF5ryiRvWWUMIvOtjli7tMpY29UoGXg29ZCCGXKgmd90PKuas7NMqt7IAUvKMd&#10;jfLhHFvejOoawk3PN0LE3ChN4UOnBnzpsD4dzkbC/puKV/3zUX0Wx0KXZSLoPT5Jeb+c9s/APE7+&#10;BsNcP1SHPHSq7Jkax3oJSZxEAQ3GUyTWwGZEPEZBq2Ztu0mA5xn/PyP/AwAA//8DAFBLAQItABQA&#10;BgAIAAAAIQC2gziS/gAAAOEBAAATAAAAAAAAAAAAAAAAAAAAAABbQ29udGVudF9UeXBlc10ueG1s&#10;UEsBAi0AFAAGAAgAAAAhADj9If/WAAAAlAEAAAsAAAAAAAAAAAAAAAAALwEAAF9yZWxzLy5yZWxz&#10;UEsBAi0AFAAGAAgAAAAhAKlKYynoAQAAtQMAAA4AAAAAAAAAAAAAAAAALgIAAGRycy9lMm9Eb2Mu&#10;eG1sUEsBAi0AFAAGAAgAAAAhAPo8KkThAAAADgEAAA8AAAAAAAAAAAAAAAAAQgQAAGRycy9kb3du&#10;cmV2LnhtbFBLBQYAAAAABAAEAPMAAABQBQAAAAA=&#10;" filled="f" stroked="f">
              <v:textbox inset="0,0,0,0">
                <w:txbxContent>
                  <w:p w14:paraId="5999B0FE" w14:textId="77777777" w:rsidR="007C60C7" w:rsidRDefault="007C60C7">
                    <w:pPr>
                      <w:spacing w:before="141"/>
                      <w:ind w:left="20"/>
                      <w:rPr>
                        <w:rFonts w:ascii="宋体" w:hAnsi="宋体" w:cs="宋体"/>
                        <w:sz w:val="28"/>
                        <w:szCs w:val="28"/>
                      </w:rPr>
                    </w:pPr>
                    <w:r>
                      <w:rPr>
                        <w:rFonts w:ascii="宋体"/>
                        <w:sz w:val="28"/>
                      </w:rPr>
                      <w:t>-</w:t>
                    </w:r>
                    <w:r>
                      <w:rPr>
                        <w:rFonts w:ascii="宋体"/>
                        <w:spacing w:val="-3"/>
                        <w:sz w:val="28"/>
                      </w:rPr>
                      <w:t xml:space="preserve"> </w:t>
                    </w:r>
                    <w:r>
                      <w:fldChar w:fldCharType="begin"/>
                    </w:r>
                    <w:r>
                      <w:rPr>
                        <w:rFonts w:ascii="宋体"/>
                        <w:sz w:val="28"/>
                      </w:rPr>
                      <w:instrText xml:space="preserve"> PAGE </w:instrText>
                    </w:r>
                    <w:r>
                      <w:fldChar w:fldCharType="separate"/>
                    </w:r>
                    <w:r w:rsidR="00456077">
                      <w:rPr>
                        <w:rFonts w:ascii="宋体"/>
                        <w:noProof/>
                        <w:sz w:val="28"/>
                      </w:rPr>
                      <w:t>1</w:t>
                    </w:r>
                    <w:r>
                      <w:fldChar w:fldCharType="end"/>
                    </w:r>
                    <w:r>
                      <w:rPr>
                        <w:rFonts w:ascii="宋体"/>
                        <w:sz w:val="28"/>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9019B7" w14:textId="77777777" w:rsidR="006C18A2" w:rsidRDefault="006C18A2">
      <w:pPr>
        <w:rPr>
          <w:rFonts w:cs="Times New Roman"/>
        </w:rPr>
      </w:pPr>
      <w:r>
        <w:rPr>
          <w:rFonts w:cs="Times New Roman"/>
        </w:rPr>
        <w:separator/>
      </w:r>
    </w:p>
  </w:footnote>
  <w:footnote w:type="continuationSeparator" w:id="0">
    <w:p w14:paraId="7918BA8D" w14:textId="77777777" w:rsidR="006C18A2" w:rsidRDefault="006C18A2">
      <w:pPr>
        <w:rPr>
          <w:rFonts w:cs="Times New Roman"/>
        </w:rPr>
      </w:pPr>
      <w:r>
        <w:rPr>
          <w:rFonts w:cs="Times New Roman"/>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44189D" w14:textId="77777777" w:rsidR="007C60C7" w:rsidRPr="00BB7424" w:rsidRDefault="007C60C7" w:rsidP="00795AF4">
    <w:pPr>
      <w:pBdr>
        <w:bottom w:val="single" w:sz="18" w:space="1" w:color="0070C0"/>
      </w:pBdr>
      <w:rPr>
        <w:rFonts w:cs="Times New Roman"/>
      </w:rPr>
    </w:pPr>
    <w:r>
      <w:rPr>
        <w:noProof/>
      </w:rPr>
      <w:drawing>
        <wp:anchor distT="0" distB="0" distL="114300" distR="114300" simplePos="0" relativeHeight="251657216" behindDoc="0" locked="0" layoutInCell="1" allowOverlap="1" wp14:anchorId="43E5A7D7" wp14:editId="5C64A9C3">
          <wp:simplePos x="0" y="0"/>
          <wp:positionH relativeFrom="column">
            <wp:posOffset>4002405</wp:posOffset>
          </wp:positionH>
          <wp:positionV relativeFrom="paragraph">
            <wp:posOffset>-260350</wp:posOffset>
          </wp:positionV>
          <wp:extent cx="1262380" cy="508635"/>
          <wp:effectExtent l="0" t="0" r="0" b="0"/>
          <wp:wrapNone/>
          <wp:docPr id="2" name="图片 2" descr="徐金艳做 副本 3-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徐金艳做 副本 3-522.jpg"/>
                  <pic:cNvPicPr>
                    <a:picLocks noChangeAspect="1" noChangeArrowheads="1"/>
                  </pic:cNvPicPr>
                </pic:nvPicPr>
                <pic:blipFill>
                  <a:blip r:embed="rId1">
                    <a:extLst>
                      <a:ext uri="{28A0092B-C50C-407E-A947-70E740481C1C}">
                        <a14:useLocalDpi xmlns:a14="http://schemas.microsoft.com/office/drawing/2010/main" val="0"/>
                      </a:ext>
                    </a:extLst>
                  </a:blip>
                  <a:srcRect r="1781"/>
                  <a:stretch>
                    <a:fillRect/>
                  </a:stretch>
                </pic:blipFill>
                <pic:spPr bwMode="auto">
                  <a:xfrm>
                    <a:off x="0" y="0"/>
                    <a:ext cx="1262380" cy="508635"/>
                  </a:xfrm>
                  <a:prstGeom prst="rect">
                    <a:avLst/>
                  </a:prstGeom>
                  <a:noFill/>
                </pic:spPr>
              </pic:pic>
            </a:graphicData>
          </a:graphic>
          <wp14:sizeRelH relativeFrom="page">
            <wp14:pctWidth>0</wp14:pctWidth>
          </wp14:sizeRelH>
          <wp14:sizeRelV relativeFrom="page">
            <wp14:pctHeight>0</wp14:pctHeight>
          </wp14:sizeRelV>
        </wp:anchor>
      </w:drawing>
    </w:r>
    <w:r>
      <w:rPr>
        <w:rFonts w:cs="Times New Roman"/>
        <w:noProof/>
      </w:rPr>
      <w:drawing>
        <wp:inline distT="0" distB="0" distL="0" distR="0" wp14:anchorId="1CD182B2" wp14:editId="2C8FACE0">
          <wp:extent cx="3657600" cy="272415"/>
          <wp:effectExtent l="0" t="0" r="0" b="0"/>
          <wp:docPr id="3" name="图片 3" descr="标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标志.jpg"/>
                  <pic:cNvPicPr>
                    <a:picLocks noChangeAspect="1" noChangeArrowheads="1"/>
                  </pic:cNvPicPr>
                </pic:nvPicPr>
                <pic:blipFill>
                  <a:blip r:embed="rId2">
                    <a:grayscl/>
                    <a:biLevel thresh="50000"/>
                    <a:extLst>
                      <a:ext uri="{28A0092B-C50C-407E-A947-70E740481C1C}">
                        <a14:useLocalDpi xmlns:a14="http://schemas.microsoft.com/office/drawing/2010/main" val="0"/>
                      </a:ext>
                    </a:extLst>
                  </a:blip>
                  <a:srcRect/>
                  <a:stretch>
                    <a:fillRect/>
                  </a:stretch>
                </pic:blipFill>
                <pic:spPr bwMode="auto">
                  <a:xfrm>
                    <a:off x="0" y="0"/>
                    <a:ext cx="3657600" cy="27241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EB65CF"/>
    <w:multiLevelType w:val="hybridMultilevel"/>
    <w:tmpl w:val="02E0CAB0"/>
    <w:lvl w:ilvl="0" w:tplc="8F647F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C7447C2"/>
    <w:multiLevelType w:val="hybridMultilevel"/>
    <w:tmpl w:val="EA36AE08"/>
    <w:lvl w:ilvl="0" w:tplc="846ED9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61356D2"/>
    <w:multiLevelType w:val="hybridMultilevel"/>
    <w:tmpl w:val="888A769A"/>
    <w:lvl w:ilvl="0" w:tplc="04090005">
      <w:start w:val="1"/>
      <w:numFmt w:val="bullet"/>
      <w:lvlText w:val=""/>
      <w:lvlJc w:val="left"/>
      <w:pPr>
        <w:ind w:left="420" w:hanging="420"/>
      </w:pPr>
      <w:rPr>
        <w:rFonts w:ascii="Wingdings" w:hAnsi="Wingdings" w:cs="Wingdings" w:hint="default"/>
      </w:rPr>
    </w:lvl>
    <w:lvl w:ilvl="1" w:tplc="04090003">
      <w:start w:val="1"/>
      <w:numFmt w:val="bullet"/>
      <w:lvlText w:val=""/>
      <w:lvlJc w:val="left"/>
      <w:pPr>
        <w:ind w:left="840" w:hanging="420"/>
      </w:pPr>
      <w:rPr>
        <w:rFonts w:ascii="Wingdings" w:hAnsi="Wingdings" w:cs="Wingdings" w:hint="default"/>
      </w:rPr>
    </w:lvl>
    <w:lvl w:ilvl="2" w:tplc="04090005">
      <w:start w:val="1"/>
      <w:numFmt w:val="bullet"/>
      <w:lvlText w:val=""/>
      <w:lvlJc w:val="left"/>
      <w:pPr>
        <w:ind w:left="1260" w:hanging="420"/>
      </w:pPr>
      <w:rPr>
        <w:rFonts w:ascii="Wingdings" w:hAnsi="Wingdings" w:cs="Wingdings" w:hint="default"/>
      </w:rPr>
    </w:lvl>
    <w:lvl w:ilvl="3" w:tplc="04090001">
      <w:start w:val="1"/>
      <w:numFmt w:val="bullet"/>
      <w:lvlText w:val=""/>
      <w:lvlJc w:val="left"/>
      <w:pPr>
        <w:ind w:left="1680" w:hanging="420"/>
      </w:pPr>
      <w:rPr>
        <w:rFonts w:ascii="Wingdings" w:hAnsi="Wingdings" w:cs="Wingdings" w:hint="default"/>
      </w:rPr>
    </w:lvl>
    <w:lvl w:ilvl="4" w:tplc="04090003">
      <w:start w:val="1"/>
      <w:numFmt w:val="bullet"/>
      <w:lvlText w:val=""/>
      <w:lvlJc w:val="left"/>
      <w:pPr>
        <w:ind w:left="2100" w:hanging="420"/>
      </w:pPr>
      <w:rPr>
        <w:rFonts w:ascii="Wingdings" w:hAnsi="Wingdings" w:cs="Wingdings" w:hint="default"/>
      </w:rPr>
    </w:lvl>
    <w:lvl w:ilvl="5" w:tplc="04090005">
      <w:start w:val="1"/>
      <w:numFmt w:val="bullet"/>
      <w:lvlText w:val=""/>
      <w:lvlJc w:val="left"/>
      <w:pPr>
        <w:ind w:left="2520" w:hanging="420"/>
      </w:pPr>
      <w:rPr>
        <w:rFonts w:ascii="Wingdings" w:hAnsi="Wingdings" w:cs="Wingdings" w:hint="default"/>
      </w:rPr>
    </w:lvl>
    <w:lvl w:ilvl="6" w:tplc="04090001">
      <w:start w:val="1"/>
      <w:numFmt w:val="bullet"/>
      <w:lvlText w:val=""/>
      <w:lvlJc w:val="left"/>
      <w:pPr>
        <w:ind w:left="2940" w:hanging="420"/>
      </w:pPr>
      <w:rPr>
        <w:rFonts w:ascii="Wingdings" w:hAnsi="Wingdings" w:cs="Wingdings" w:hint="default"/>
      </w:rPr>
    </w:lvl>
    <w:lvl w:ilvl="7" w:tplc="04090003">
      <w:start w:val="1"/>
      <w:numFmt w:val="bullet"/>
      <w:lvlText w:val=""/>
      <w:lvlJc w:val="left"/>
      <w:pPr>
        <w:ind w:left="3360" w:hanging="420"/>
      </w:pPr>
      <w:rPr>
        <w:rFonts w:ascii="Wingdings" w:hAnsi="Wingdings" w:cs="Wingdings" w:hint="default"/>
      </w:rPr>
    </w:lvl>
    <w:lvl w:ilvl="8" w:tplc="04090005">
      <w:start w:val="1"/>
      <w:numFmt w:val="bullet"/>
      <w:lvlText w:val=""/>
      <w:lvlJc w:val="left"/>
      <w:pPr>
        <w:ind w:left="3780" w:hanging="420"/>
      </w:pPr>
      <w:rPr>
        <w:rFonts w:ascii="Wingdings" w:hAnsi="Wingdings" w:cs="Wingdings" w:hint="default"/>
      </w:rPr>
    </w:lvl>
  </w:abstractNum>
  <w:abstractNum w:abstractNumId="3" w15:restartNumberingAfterBreak="0">
    <w:nsid w:val="29234FDF"/>
    <w:multiLevelType w:val="hybridMultilevel"/>
    <w:tmpl w:val="D88E7630"/>
    <w:lvl w:ilvl="0" w:tplc="04090001">
      <w:start w:val="1"/>
      <w:numFmt w:val="bullet"/>
      <w:lvlText w:val=""/>
      <w:lvlJc w:val="left"/>
      <w:pPr>
        <w:ind w:left="886" w:hanging="420"/>
      </w:pPr>
      <w:rPr>
        <w:rFonts w:ascii="Wingdings" w:hAnsi="Wingdings" w:cs="Wingdings" w:hint="default"/>
      </w:rPr>
    </w:lvl>
    <w:lvl w:ilvl="1" w:tplc="04090003">
      <w:start w:val="1"/>
      <w:numFmt w:val="bullet"/>
      <w:lvlText w:val=""/>
      <w:lvlJc w:val="left"/>
      <w:pPr>
        <w:ind w:left="1306" w:hanging="420"/>
      </w:pPr>
      <w:rPr>
        <w:rFonts w:ascii="Wingdings" w:hAnsi="Wingdings" w:cs="Wingdings" w:hint="default"/>
      </w:rPr>
    </w:lvl>
    <w:lvl w:ilvl="2" w:tplc="04090005">
      <w:start w:val="1"/>
      <w:numFmt w:val="bullet"/>
      <w:lvlText w:val=""/>
      <w:lvlJc w:val="left"/>
      <w:pPr>
        <w:ind w:left="1726" w:hanging="420"/>
      </w:pPr>
      <w:rPr>
        <w:rFonts w:ascii="Wingdings" w:hAnsi="Wingdings" w:cs="Wingdings" w:hint="default"/>
      </w:rPr>
    </w:lvl>
    <w:lvl w:ilvl="3" w:tplc="04090001">
      <w:start w:val="1"/>
      <w:numFmt w:val="bullet"/>
      <w:lvlText w:val=""/>
      <w:lvlJc w:val="left"/>
      <w:pPr>
        <w:ind w:left="2146" w:hanging="420"/>
      </w:pPr>
      <w:rPr>
        <w:rFonts w:ascii="Wingdings" w:hAnsi="Wingdings" w:cs="Wingdings" w:hint="default"/>
      </w:rPr>
    </w:lvl>
    <w:lvl w:ilvl="4" w:tplc="04090003">
      <w:start w:val="1"/>
      <w:numFmt w:val="bullet"/>
      <w:lvlText w:val=""/>
      <w:lvlJc w:val="left"/>
      <w:pPr>
        <w:ind w:left="2566" w:hanging="420"/>
      </w:pPr>
      <w:rPr>
        <w:rFonts w:ascii="Wingdings" w:hAnsi="Wingdings" w:cs="Wingdings" w:hint="default"/>
      </w:rPr>
    </w:lvl>
    <w:lvl w:ilvl="5" w:tplc="04090005">
      <w:start w:val="1"/>
      <w:numFmt w:val="bullet"/>
      <w:lvlText w:val=""/>
      <w:lvlJc w:val="left"/>
      <w:pPr>
        <w:ind w:left="2986" w:hanging="420"/>
      </w:pPr>
      <w:rPr>
        <w:rFonts w:ascii="Wingdings" w:hAnsi="Wingdings" w:cs="Wingdings" w:hint="default"/>
      </w:rPr>
    </w:lvl>
    <w:lvl w:ilvl="6" w:tplc="04090001">
      <w:start w:val="1"/>
      <w:numFmt w:val="bullet"/>
      <w:lvlText w:val=""/>
      <w:lvlJc w:val="left"/>
      <w:pPr>
        <w:ind w:left="3406" w:hanging="420"/>
      </w:pPr>
      <w:rPr>
        <w:rFonts w:ascii="Wingdings" w:hAnsi="Wingdings" w:cs="Wingdings" w:hint="default"/>
      </w:rPr>
    </w:lvl>
    <w:lvl w:ilvl="7" w:tplc="04090003">
      <w:start w:val="1"/>
      <w:numFmt w:val="bullet"/>
      <w:lvlText w:val=""/>
      <w:lvlJc w:val="left"/>
      <w:pPr>
        <w:ind w:left="3826" w:hanging="420"/>
      </w:pPr>
      <w:rPr>
        <w:rFonts w:ascii="Wingdings" w:hAnsi="Wingdings" w:cs="Wingdings" w:hint="default"/>
      </w:rPr>
    </w:lvl>
    <w:lvl w:ilvl="8" w:tplc="04090005">
      <w:start w:val="1"/>
      <w:numFmt w:val="bullet"/>
      <w:lvlText w:val=""/>
      <w:lvlJc w:val="left"/>
      <w:pPr>
        <w:ind w:left="4246" w:hanging="420"/>
      </w:pPr>
      <w:rPr>
        <w:rFonts w:ascii="Wingdings" w:hAnsi="Wingdings" w:cs="Wingdings" w:hint="default"/>
      </w:rPr>
    </w:lvl>
  </w:abstractNum>
  <w:abstractNum w:abstractNumId="4" w15:restartNumberingAfterBreak="0">
    <w:nsid w:val="2B7B4445"/>
    <w:multiLevelType w:val="hybridMultilevel"/>
    <w:tmpl w:val="9CDE60E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6120AF1"/>
    <w:multiLevelType w:val="hybridMultilevel"/>
    <w:tmpl w:val="1C7C2CC4"/>
    <w:lvl w:ilvl="0" w:tplc="AE9ABBB8">
      <w:start w:val="1"/>
      <w:numFmt w:val="decimal"/>
      <w:lvlText w:val="%1、"/>
      <w:lvlJc w:val="left"/>
      <w:pPr>
        <w:ind w:left="1095" w:hanging="720"/>
      </w:pPr>
      <w:rPr>
        <w:rFonts w:hint="default"/>
      </w:rPr>
    </w:lvl>
    <w:lvl w:ilvl="1" w:tplc="04090019" w:tentative="1">
      <w:start w:val="1"/>
      <w:numFmt w:val="lowerLetter"/>
      <w:lvlText w:val="%2)"/>
      <w:lvlJc w:val="left"/>
      <w:pPr>
        <w:ind w:left="1215" w:hanging="420"/>
      </w:pPr>
    </w:lvl>
    <w:lvl w:ilvl="2" w:tplc="0409001B" w:tentative="1">
      <w:start w:val="1"/>
      <w:numFmt w:val="lowerRoman"/>
      <w:lvlText w:val="%3."/>
      <w:lvlJc w:val="right"/>
      <w:pPr>
        <w:ind w:left="1635" w:hanging="420"/>
      </w:pPr>
    </w:lvl>
    <w:lvl w:ilvl="3" w:tplc="0409000F" w:tentative="1">
      <w:start w:val="1"/>
      <w:numFmt w:val="decimal"/>
      <w:lvlText w:val="%4."/>
      <w:lvlJc w:val="left"/>
      <w:pPr>
        <w:ind w:left="2055" w:hanging="420"/>
      </w:pPr>
    </w:lvl>
    <w:lvl w:ilvl="4" w:tplc="04090019" w:tentative="1">
      <w:start w:val="1"/>
      <w:numFmt w:val="lowerLetter"/>
      <w:lvlText w:val="%5)"/>
      <w:lvlJc w:val="left"/>
      <w:pPr>
        <w:ind w:left="2475" w:hanging="420"/>
      </w:pPr>
    </w:lvl>
    <w:lvl w:ilvl="5" w:tplc="0409001B" w:tentative="1">
      <w:start w:val="1"/>
      <w:numFmt w:val="lowerRoman"/>
      <w:lvlText w:val="%6."/>
      <w:lvlJc w:val="right"/>
      <w:pPr>
        <w:ind w:left="2895" w:hanging="420"/>
      </w:pPr>
    </w:lvl>
    <w:lvl w:ilvl="6" w:tplc="0409000F" w:tentative="1">
      <w:start w:val="1"/>
      <w:numFmt w:val="decimal"/>
      <w:lvlText w:val="%7."/>
      <w:lvlJc w:val="left"/>
      <w:pPr>
        <w:ind w:left="3315" w:hanging="420"/>
      </w:pPr>
    </w:lvl>
    <w:lvl w:ilvl="7" w:tplc="04090019" w:tentative="1">
      <w:start w:val="1"/>
      <w:numFmt w:val="lowerLetter"/>
      <w:lvlText w:val="%8)"/>
      <w:lvlJc w:val="left"/>
      <w:pPr>
        <w:ind w:left="3735" w:hanging="420"/>
      </w:pPr>
    </w:lvl>
    <w:lvl w:ilvl="8" w:tplc="0409001B" w:tentative="1">
      <w:start w:val="1"/>
      <w:numFmt w:val="lowerRoman"/>
      <w:lvlText w:val="%9."/>
      <w:lvlJc w:val="right"/>
      <w:pPr>
        <w:ind w:left="4155" w:hanging="420"/>
      </w:pPr>
    </w:lvl>
  </w:abstractNum>
  <w:abstractNum w:abstractNumId="6" w15:restartNumberingAfterBreak="0">
    <w:nsid w:val="39744650"/>
    <w:multiLevelType w:val="hybridMultilevel"/>
    <w:tmpl w:val="793C53C4"/>
    <w:lvl w:ilvl="0" w:tplc="0409000B">
      <w:start w:val="1"/>
      <w:numFmt w:val="bullet"/>
      <w:lvlText w:val=""/>
      <w:lvlJc w:val="left"/>
      <w:pPr>
        <w:ind w:left="902" w:hanging="420"/>
      </w:pPr>
      <w:rPr>
        <w:rFonts w:ascii="Wingdings" w:hAnsi="Wingdings" w:cs="Wingdings" w:hint="default"/>
      </w:rPr>
    </w:lvl>
    <w:lvl w:ilvl="1" w:tplc="04090003">
      <w:start w:val="1"/>
      <w:numFmt w:val="bullet"/>
      <w:lvlText w:val=""/>
      <w:lvlJc w:val="left"/>
      <w:pPr>
        <w:ind w:left="1322" w:hanging="420"/>
      </w:pPr>
      <w:rPr>
        <w:rFonts w:ascii="Wingdings" w:hAnsi="Wingdings" w:cs="Wingdings" w:hint="default"/>
      </w:rPr>
    </w:lvl>
    <w:lvl w:ilvl="2" w:tplc="04090005">
      <w:start w:val="1"/>
      <w:numFmt w:val="bullet"/>
      <w:lvlText w:val=""/>
      <w:lvlJc w:val="left"/>
      <w:pPr>
        <w:ind w:left="1742" w:hanging="420"/>
      </w:pPr>
      <w:rPr>
        <w:rFonts w:ascii="Wingdings" w:hAnsi="Wingdings" w:cs="Wingdings" w:hint="default"/>
      </w:rPr>
    </w:lvl>
    <w:lvl w:ilvl="3" w:tplc="04090001">
      <w:start w:val="1"/>
      <w:numFmt w:val="bullet"/>
      <w:lvlText w:val=""/>
      <w:lvlJc w:val="left"/>
      <w:pPr>
        <w:ind w:left="2162" w:hanging="420"/>
      </w:pPr>
      <w:rPr>
        <w:rFonts w:ascii="Wingdings" w:hAnsi="Wingdings" w:cs="Wingdings" w:hint="default"/>
      </w:rPr>
    </w:lvl>
    <w:lvl w:ilvl="4" w:tplc="04090003">
      <w:start w:val="1"/>
      <w:numFmt w:val="bullet"/>
      <w:lvlText w:val=""/>
      <w:lvlJc w:val="left"/>
      <w:pPr>
        <w:ind w:left="2582" w:hanging="420"/>
      </w:pPr>
      <w:rPr>
        <w:rFonts w:ascii="Wingdings" w:hAnsi="Wingdings" w:cs="Wingdings" w:hint="default"/>
      </w:rPr>
    </w:lvl>
    <w:lvl w:ilvl="5" w:tplc="04090005">
      <w:start w:val="1"/>
      <w:numFmt w:val="bullet"/>
      <w:lvlText w:val=""/>
      <w:lvlJc w:val="left"/>
      <w:pPr>
        <w:ind w:left="3002" w:hanging="420"/>
      </w:pPr>
      <w:rPr>
        <w:rFonts w:ascii="Wingdings" w:hAnsi="Wingdings" w:cs="Wingdings" w:hint="default"/>
      </w:rPr>
    </w:lvl>
    <w:lvl w:ilvl="6" w:tplc="04090001">
      <w:start w:val="1"/>
      <w:numFmt w:val="bullet"/>
      <w:lvlText w:val=""/>
      <w:lvlJc w:val="left"/>
      <w:pPr>
        <w:ind w:left="3422" w:hanging="420"/>
      </w:pPr>
      <w:rPr>
        <w:rFonts w:ascii="Wingdings" w:hAnsi="Wingdings" w:cs="Wingdings" w:hint="default"/>
      </w:rPr>
    </w:lvl>
    <w:lvl w:ilvl="7" w:tplc="04090003">
      <w:start w:val="1"/>
      <w:numFmt w:val="bullet"/>
      <w:lvlText w:val=""/>
      <w:lvlJc w:val="left"/>
      <w:pPr>
        <w:ind w:left="3842" w:hanging="420"/>
      </w:pPr>
      <w:rPr>
        <w:rFonts w:ascii="Wingdings" w:hAnsi="Wingdings" w:cs="Wingdings" w:hint="default"/>
      </w:rPr>
    </w:lvl>
    <w:lvl w:ilvl="8" w:tplc="04090005">
      <w:start w:val="1"/>
      <w:numFmt w:val="bullet"/>
      <w:lvlText w:val=""/>
      <w:lvlJc w:val="left"/>
      <w:pPr>
        <w:ind w:left="4262" w:hanging="420"/>
      </w:pPr>
      <w:rPr>
        <w:rFonts w:ascii="Wingdings" w:hAnsi="Wingdings" w:cs="Wingdings" w:hint="default"/>
      </w:rPr>
    </w:lvl>
  </w:abstractNum>
  <w:abstractNum w:abstractNumId="7" w15:restartNumberingAfterBreak="0">
    <w:nsid w:val="3FD931F5"/>
    <w:multiLevelType w:val="hybridMultilevel"/>
    <w:tmpl w:val="D2A82C56"/>
    <w:lvl w:ilvl="0" w:tplc="E0C09FC4">
      <w:start w:val="1"/>
      <w:numFmt w:val="decimal"/>
      <w:lvlText w:val="%1."/>
      <w:lvlJc w:val="left"/>
      <w:pPr>
        <w:ind w:left="842" w:hanging="360"/>
      </w:pPr>
      <w:rPr>
        <w:rFonts w:hint="default"/>
        <w:b/>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8" w15:restartNumberingAfterBreak="0">
    <w:nsid w:val="47816614"/>
    <w:multiLevelType w:val="hybridMultilevel"/>
    <w:tmpl w:val="D51C349E"/>
    <w:lvl w:ilvl="0" w:tplc="508C9BF0">
      <w:start w:val="1"/>
      <w:numFmt w:val="decimal"/>
      <w:lvlText w:val="（%1）"/>
      <w:lvlJc w:val="left"/>
      <w:pPr>
        <w:tabs>
          <w:tab w:val="num" w:pos="1560"/>
        </w:tabs>
        <w:ind w:left="1560" w:hanging="1080"/>
      </w:pPr>
      <w:rPr>
        <w:rFonts w:hint="default"/>
      </w:rPr>
    </w:lvl>
    <w:lvl w:ilvl="1" w:tplc="04090019">
      <w:start w:val="1"/>
      <w:numFmt w:val="lowerLetter"/>
      <w:lvlText w:val="%2)"/>
      <w:lvlJc w:val="left"/>
      <w:pPr>
        <w:tabs>
          <w:tab w:val="num" w:pos="1320"/>
        </w:tabs>
        <w:ind w:left="1320" w:hanging="420"/>
      </w:pPr>
    </w:lvl>
    <w:lvl w:ilvl="2" w:tplc="0409001B">
      <w:start w:val="1"/>
      <w:numFmt w:val="lowerRoman"/>
      <w:lvlText w:val="%3."/>
      <w:lvlJc w:val="right"/>
      <w:pPr>
        <w:tabs>
          <w:tab w:val="num" w:pos="1740"/>
        </w:tabs>
        <w:ind w:left="1740" w:hanging="420"/>
      </w:pPr>
    </w:lvl>
    <w:lvl w:ilvl="3" w:tplc="0409000F">
      <w:start w:val="1"/>
      <w:numFmt w:val="decimal"/>
      <w:lvlText w:val="%4."/>
      <w:lvlJc w:val="left"/>
      <w:pPr>
        <w:tabs>
          <w:tab w:val="num" w:pos="2160"/>
        </w:tabs>
        <w:ind w:left="2160" w:hanging="420"/>
      </w:pPr>
    </w:lvl>
    <w:lvl w:ilvl="4" w:tplc="04090019">
      <w:start w:val="1"/>
      <w:numFmt w:val="lowerLetter"/>
      <w:lvlText w:val="%5)"/>
      <w:lvlJc w:val="left"/>
      <w:pPr>
        <w:tabs>
          <w:tab w:val="num" w:pos="2580"/>
        </w:tabs>
        <w:ind w:left="2580" w:hanging="420"/>
      </w:pPr>
    </w:lvl>
    <w:lvl w:ilvl="5" w:tplc="0409001B">
      <w:start w:val="1"/>
      <w:numFmt w:val="lowerRoman"/>
      <w:lvlText w:val="%6."/>
      <w:lvlJc w:val="right"/>
      <w:pPr>
        <w:tabs>
          <w:tab w:val="num" w:pos="3000"/>
        </w:tabs>
        <w:ind w:left="3000" w:hanging="420"/>
      </w:pPr>
    </w:lvl>
    <w:lvl w:ilvl="6" w:tplc="0409000F">
      <w:start w:val="1"/>
      <w:numFmt w:val="decimal"/>
      <w:lvlText w:val="%7."/>
      <w:lvlJc w:val="left"/>
      <w:pPr>
        <w:tabs>
          <w:tab w:val="num" w:pos="3420"/>
        </w:tabs>
        <w:ind w:left="3420" w:hanging="420"/>
      </w:pPr>
    </w:lvl>
    <w:lvl w:ilvl="7" w:tplc="04090019">
      <w:start w:val="1"/>
      <w:numFmt w:val="lowerLetter"/>
      <w:lvlText w:val="%8)"/>
      <w:lvlJc w:val="left"/>
      <w:pPr>
        <w:tabs>
          <w:tab w:val="num" w:pos="3840"/>
        </w:tabs>
        <w:ind w:left="3840" w:hanging="420"/>
      </w:pPr>
    </w:lvl>
    <w:lvl w:ilvl="8" w:tplc="0409001B">
      <w:start w:val="1"/>
      <w:numFmt w:val="lowerRoman"/>
      <w:lvlText w:val="%9."/>
      <w:lvlJc w:val="right"/>
      <w:pPr>
        <w:tabs>
          <w:tab w:val="num" w:pos="4260"/>
        </w:tabs>
        <w:ind w:left="4260" w:hanging="420"/>
      </w:pPr>
    </w:lvl>
  </w:abstractNum>
  <w:abstractNum w:abstractNumId="9" w15:restartNumberingAfterBreak="0">
    <w:nsid w:val="48570761"/>
    <w:multiLevelType w:val="hybridMultilevel"/>
    <w:tmpl w:val="AC20EF52"/>
    <w:lvl w:ilvl="0" w:tplc="04090001">
      <w:start w:val="1"/>
      <w:numFmt w:val="bullet"/>
      <w:lvlText w:val=""/>
      <w:lvlJc w:val="left"/>
      <w:pPr>
        <w:tabs>
          <w:tab w:val="num" w:pos="420"/>
        </w:tabs>
        <w:ind w:left="420" w:hanging="420"/>
      </w:pPr>
      <w:rPr>
        <w:rFonts w:ascii="Wingdings" w:hAnsi="Wingdings" w:cs="Wingdings" w:hint="default"/>
      </w:rPr>
    </w:lvl>
    <w:lvl w:ilvl="1" w:tplc="04090003">
      <w:start w:val="1"/>
      <w:numFmt w:val="bullet"/>
      <w:lvlText w:val=""/>
      <w:lvlJc w:val="left"/>
      <w:pPr>
        <w:tabs>
          <w:tab w:val="num" w:pos="840"/>
        </w:tabs>
        <w:ind w:left="840" w:hanging="420"/>
      </w:pPr>
      <w:rPr>
        <w:rFonts w:ascii="Wingdings" w:hAnsi="Wingdings" w:cs="Wingdings" w:hint="default"/>
      </w:rPr>
    </w:lvl>
    <w:lvl w:ilvl="2" w:tplc="0409000B">
      <w:start w:val="1"/>
      <w:numFmt w:val="bullet"/>
      <w:lvlText w:val=""/>
      <w:lvlJc w:val="left"/>
      <w:pPr>
        <w:tabs>
          <w:tab w:val="num" w:pos="1260"/>
        </w:tabs>
        <w:ind w:left="1260" w:hanging="420"/>
      </w:pPr>
      <w:rPr>
        <w:rFonts w:ascii="Wingdings" w:hAnsi="Wingdings" w:cs="Wingdings" w:hint="default"/>
      </w:rPr>
    </w:lvl>
    <w:lvl w:ilvl="3" w:tplc="04090001">
      <w:start w:val="1"/>
      <w:numFmt w:val="bullet"/>
      <w:lvlText w:val=""/>
      <w:lvlJc w:val="left"/>
      <w:pPr>
        <w:tabs>
          <w:tab w:val="num" w:pos="1680"/>
        </w:tabs>
        <w:ind w:left="1680" w:hanging="420"/>
      </w:pPr>
      <w:rPr>
        <w:rFonts w:ascii="Wingdings" w:hAnsi="Wingdings" w:cs="Wingdings" w:hint="default"/>
      </w:rPr>
    </w:lvl>
    <w:lvl w:ilvl="4" w:tplc="04090003">
      <w:start w:val="1"/>
      <w:numFmt w:val="bullet"/>
      <w:lvlText w:val=""/>
      <w:lvlJc w:val="left"/>
      <w:pPr>
        <w:tabs>
          <w:tab w:val="num" w:pos="2100"/>
        </w:tabs>
        <w:ind w:left="2100" w:hanging="420"/>
      </w:pPr>
      <w:rPr>
        <w:rFonts w:ascii="Wingdings" w:hAnsi="Wingdings" w:cs="Wingdings" w:hint="default"/>
      </w:rPr>
    </w:lvl>
    <w:lvl w:ilvl="5" w:tplc="04090005">
      <w:start w:val="1"/>
      <w:numFmt w:val="bullet"/>
      <w:lvlText w:val=""/>
      <w:lvlJc w:val="left"/>
      <w:pPr>
        <w:tabs>
          <w:tab w:val="num" w:pos="2520"/>
        </w:tabs>
        <w:ind w:left="2520" w:hanging="420"/>
      </w:pPr>
      <w:rPr>
        <w:rFonts w:ascii="Wingdings" w:hAnsi="Wingdings" w:cs="Wingdings" w:hint="default"/>
      </w:rPr>
    </w:lvl>
    <w:lvl w:ilvl="6" w:tplc="04090001">
      <w:start w:val="1"/>
      <w:numFmt w:val="bullet"/>
      <w:lvlText w:val=""/>
      <w:lvlJc w:val="left"/>
      <w:pPr>
        <w:tabs>
          <w:tab w:val="num" w:pos="2940"/>
        </w:tabs>
        <w:ind w:left="2940" w:hanging="420"/>
      </w:pPr>
      <w:rPr>
        <w:rFonts w:ascii="Wingdings" w:hAnsi="Wingdings" w:cs="Wingdings" w:hint="default"/>
      </w:rPr>
    </w:lvl>
    <w:lvl w:ilvl="7" w:tplc="04090003">
      <w:start w:val="1"/>
      <w:numFmt w:val="bullet"/>
      <w:lvlText w:val=""/>
      <w:lvlJc w:val="left"/>
      <w:pPr>
        <w:tabs>
          <w:tab w:val="num" w:pos="3360"/>
        </w:tabs>
        <w:ind w:left="3360" w:hanging="420"/>
      </w:pPr>
      <w:rPr>
        <w:rFonts w:ascii="Wingdings" w:hAnsi="Wingdings" w:cs="Wingdings" w:hint="default"/>
      </w:rPr>
    </w:lvl>
    <w:lvl w:ilvl="8" w:tplc="04090005">
      <w:start w:val="1"/>
      <w:numFmt w:val="bullet"/>
      <w:lvlText w:val=""/>
      <w:lvlJc w:val="left"/>
      <w:pPr>
        <w:tabs>
          <w:tab w:val="num" w:pos="3780"/>
        </w:tabs>
        <w:ind w:left="3780" w:hanging="420"/>
      </w:pPr>
      <w:rPr>
        <w:rFonts w:ascii="Wingdings" w:hAnsi="Wingdings" w:cs="Wingdings" w:hint="default"/>
      </w:rPr>
    </w:lvl>
  </w:abstractNum>
  <w:abstractNum w:abstractNumId="10" w15:restartNumberingAfterBreak="0">
    <w:nsid w:val="5263795F"/>
    <w:multiLevelType w:val="hybridMultilevel"/>
    <w:tmpl w:val="1A6E3AEA"/>
    <w:lvl w:ilvl="0" w:tplc="648E0240">
      <w:start w:val="5"/>
      <w:numFmt w:val="japaneseCounting"/>
      <w:lvlText w:val="%1、"/>
      <w:lvlJc w:val="left"/>
      <w:pPr>
        <w:ind w:left="750" w:hanging="750"/>
      </w:pPr>
      <w:rPr>
        <w:rFonts w:hint="default"/>
      </w:rPr>
    </w:lvl>
    <w:lvl w:ilvl="1" w:tplc="B2E6A8B6">
      <w:start w:val="1"/>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7DB313D"/>
    <w:multiLevelType w:val="hybridMultilevel"/>
    <w:tmpl w:val="746A74CC"/>
    <w:lvl w:ilvl="0" w:tplc="7F8201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BFD5162"/>
    <w:multiLevelType w:val="hybridMultilevel"/>
    <w:tmpl w:val="8A205BA4"/>
    <w:lvl w:ilvl="0" w:tplc="4E9C073A">
      <w:start w:val="3"/>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6555BED"/>
    <w:multiLevelType w:val="hybridMultilevel"/>
    <w:tmpl w:val="CAE418C2"/>
    <w:lvl w:ilvl="0" w:tplc="0409000F">
      <w:start w:val="1"/>
      <w:numFmt w:val="decimal"/>
      <w:lvlText w:val="%1."/>
      <w:lvlJc w:val="left"/>
      <w:pPr>
        <w:ind w:left="886" w:hanging="420"/>
      </w:pPr>
    </w:lvl>
    <w:lvl w:ilvl="1" w:tplc="04090019">
      <w:start w:val="1"/>
      <w:numFmt w:val="lowerLetter"/>
      <w:lvlText w:val="%2)"/>
      <w:lvlJc w:val="left"/>
      <w:pPr>
        <w:ind w:left="1306" w:hanging="420"/>
      </w:pPr>
    </w:lvl>
    <w:lvl w:ilvl="2" w:tplc="0409001B">
      <w:start w:val="1"/>
      <w:numFmt w:val="lowerRoman"/>
      <w:lvlText w:val="%3."/>
      <w:lvlJc w:val="right"/>
      <w:pPr>
        <w:ind w:left="1726" w:hanging="420"/>
      </w:pPr>
    </w:lvl>
    <w:lvl w:ilvl="3" w:tplc="0409000F">
      <w:start w:val="1"/>
      <w:numFmt w:val="decimal"/>
      <w:lvlText w:val="%4."/>
      <w:lvlJc w:val="left"/>
      <w:pPr>
        <w:ind w:left="2146" w:hanging="420"/>
      </w:pPr>
    </w:lvl>
    <w:lvl w:ilvl="4" w:tplc="04090019">
      <w:start w:val="1"/>
      <w:numFmt w:val="lowerLetter"/>
      <w:lvlText w:val="%5)"/>
      <w:lvlJc w:val="left"/>
      <w:pPr>
        <w:ind w:left="2566" w:hanging="420"/>
      </w:pPr>
    </w:lvl>
    <w:lvl w:ilvl="5" w:tplc="0409001B">
      <w:start w:val="1"/>
      <w:numFmt w:val="lowerRoman"/>
      <w:lvlText w:val="%6."/>
      <w:lvlJc w:val="right"/>
      <w:pPr>
        <w:ind w:left="2986" w:hanging="420"/>
      </w:pPr>
    </w:lvl>
    <w:lvl w:ilvl="6" w:tplc="0409000F">
      <w:start w:val="1"/>
      <w:numFmt w:val="decimal"/>
      <w:lvlText w:val="%7."/>
      <w:lvlJc w:val="left"/>
      <w:pPr>
        <w:ind w:left="3406" w:hanging="420"/>
      </w:pPr>
    </w:lvl>
    <w:lvl w:ilvl="7" w:tplc="04090019">
      <w:start w:val="1"/>
      <w:numFmt w:val="lowerLetter"/>
      <w:lvlText w:val="%8)"/>
      <w:lvlJc w:val="left"/>
      <w:pPr>
        <w:ind w:left="3826" w:hanging="420"/>
      </w:pPr>
    </w:lvl>
    <w:lvl w:ilvl="8" w:tplc="0409001B">
      <w:start w:val="1"/>
      <w:numFmt w:val="lowerRoman"/>
      <w:lvlText w:val="%9."/>
      <w:lvlJc w:val="right"/>
      <w:pPr>
        <w:ind w:left="4246" w:hanging="420"/>
      </w:pPr>
    </w:lvl>
  </w:abstractNum>
  <w:abstractNum w:abstractNumId="14" w15:restartNumberingAfterBreak="0">
    <w:nsid w:val="78F51357"/>
    <w:multiLevelType w:val="hybridMultilevel"/>
    <w:tmpl w:val="6FD26F18"/>
    <w:lvl w:ilvl="0" w:tplc="1E2A9C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3"/>
  </w:num>
  <w:num w:numId="3">
    <w:abstractNumId w:val="13"/>
  </w:num>
  <w:num w:numId="4">
    <w:abstractNumId w:val="9"/>
  </w:num>
  <w:num w:numId="5">
    <w:abstractNumId w:val="6"/>
  </w:num>
  <w:num w:numId="6">
    <w:abstractNumId w:val="2"/>
  </w:num>
  <w:num w:numId="7">
    <w:abstractNumId w:val="1"/>
  </w:num>
  <w:num w:numId="8">
    <w:abstractNumId w:val="14"/>
  </w:num>
  <w:num w:numId="9">
    <w:abstractNumId w:val="4"/>
  </w:num>
  <w:num w:numId="10">
    <w:abstractNumId w:val="5"/>
  </w:num>
  <w:num w:numId="11">
    <w:abstractNumId w:val="10"/>
  </w:num>
  <w:num w:numId="12">
    <w:abstractNumId w:val="0"/>
  </w:num>
  <w:num w:numId="13">
    <w:abstractNumId w:val="11"/>
  </w:num>
  <w:num w:numId="14">
    <w:abstractNumId w:val="12"/>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defaultTabStop w:val="420"/>
  <w:doNotHyphenateCaps/>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F2574"/>
    <w:rsid w:val="00000F99"/>
    <w:rsid w:val="00001046"/>
    <w:rsid w:val="000037A5"/>
    <w:rsid w:val="00004C67"/>
    <w:rsid w:val="00010C86"/>
    <w:rsid w:val="00013BF4"/>
    <w:rsid w:val="00016186"/>
    <w:rsid w:val="00020511"/>
    <w:rsid w:val="00021B6A"/>
    <w:rsid w:val="0002227E"/>
    <w:rsid w:val="00023DC8"/>
    <w:rsid w:val="00024618"/>
    <w:rsid w:val="00027DAD"/>
    <w:rsid w:val="0003259C"/>
    <w:rsid w:val="00037572"/>
    <w:rsid w:val="00037A26"/>
    <w:rsid w:val="0004277D"/>
    <w:rsid w:val="00042A82"/>
    <w:rsid w:val="00043F42"/>
    <w:rsid w:val="00044D1F"/>
    <w:rsid w:val="00047749"/>
    <w:rsid w:val="00047B5D"/>
    <w:rsid w:val="00047FC9"/>
    <w:rsid w:val="00055D86"/>
    <w:rsid w:val="000614E7"/>
    <w:rsid w:val="000628FC"/>
    <w:rsid w:val="0006607B"/>
    <w:rsid w:val="0006786E"/>
    <w:rsid w:val="00067A40"/>
    <w:rsid w:val="00067F9F"/>
    <w:rsid w:val="000752FE"/>
    <w:rsid w:val="0008377A"/>
    <w:rsid w:val="0008458A"/>
    <w:rsid w:val="00086255"/>
    <w:rsid w:val="00086A9E"/>
    <w:rsid w:val="000877C3"/>
    <w:rsid w:val="000977CF"/>
    <w:rsid w:val="00097DD2"/>
    <w:rsid w:val="000A1E87"/>
    <w:rsid w:val="000A2D27"/>
    <w:rsid w:val="000A35FA"/>
    <w:rsid w:val="000A5614"/>
    <w:rsid w:val="000A67CC"/>
    <w:rsid w:val="000B122E"/>
    <w:rsid w:val="000B1B49"/>
    <w:rsid w:val="000B1E16"/>
    <w:rsid w:val="000B324F"/>
    <w:rsid w:val="000B37A1"/>
    <w:rsid w:val="000B4370"/>
    <w:rsid w:val="000B43A4"/>
    <w:rsid w:val="000B5B26"/>
    <w:rsid w:val="000B6409"/>
    <w:rsid w:val="000B7142"/>
    <w:rsid w:val="000B79BD"/>
    <w:rsid w:val="000C0FDC"/>
    <w:rsid w:val="000C1F3A"/>
    <w:rsid w:val="000C2024"/>
    <w:rsid w:val="000C6201"/>
    <w:rsid w:val="000C6C41"/>
    <w:rsid w:val="000D0E84"/>
    <w:rsid w:val="000D1498"/>
    <w:rsid w:val="000D33B1"/>
    <w:rsid w:val="000D53E0"/>
    <w:rsid w:val="000E04C8"/>
    <w:rsid w:val="000E06FC"/>
    <w:rsid w:val="000E0E6A"/>
    <w:rsid w:val="000E117A"/>
    <w:rsid w:val="000E1420"/>
    <w:rsid w:val="000E5A18"/>
    <w:rsid w:val="000E669C"/>
    <w:rsid w:val="000E7FAA"/>
    <w:rsid w:val="000F0D7D"/>
    <w:rsid w:val="000F1660"/>
    <w:rsid w:val="000F2CEF"/>
    <w:rsid w:val="000F4DA3"/>
    <w:rsid w:val="000F5499"/>
    <w:rsid w:val="000F5F51"/>
    <w:rsid w:val="00100D61"/>
    <w:rsid w:val="00101EC8"/>
    <w:rsid w:val="00102821"/>
    <w:rsid w:val="00102BB3"/>
    <w:rsid w:val="00103D0E"/>
    <w:rsid w:val="0010532F"/>
    <w:rsid w:val="00107EE7"/>
    <w:rsid w:val="00110E01"/>
    <w:rsid w:val="001147DF"/>
    <w:rsid w:val="00115BFE"/>
    <w:rsid w:val="001227C9"/>
    <w:rsid w:val="0012420B"/>
    <w:rsid w:val="00127E72"/>
    <w:rsid w:val="00127FDC"/>
    <w:rsid w:val="001308CF"/>
    <w:rsid w:val="0013125B"/>
    <w:rsid w:val="0013173D"/>
    <w:rsid w:val="0013206B"/>
    <w:rsid w:val="00132946"/>
    <w:rsid w:val="00133266"/>
    <w:rsid w:val="00135AFF"/>
    <w:rsid w:val="001405DA"/>
    <w:rsid w:val="00141F34"/>
    <w:rsid w:val="0014383F"/>
    <w:rsid w:val="00144443"/>
    <w:rsid w:val="00146D11"/>
    <w:rsid w:val="00146EAE"/>
    <w:rsid w:val="0015238F"/>
    <w:rsid w:val="00152909"/>
    <w:rsid w:val="00155E07"/>
    <w:rsid w:val="001566FA"/>
    <w:rsid w:val="00156DDB"/>
    <w:rsid w:val="00163668"/>
    <w:rsid w:val="00163FF5"/>
    <w:rsid w:val="00164FDB"/>
    <w:rsid w:val="00166C7B"/>
    <w:rsid w:val="0017115E"/>
    <w:rsid w:val="00173EE8"/>
    <w:rsid w:val="00174CDA"/>
    <w:rsid w:val="0017676B"/>
    <w:rsid w:val="0017736B"/>
    <w:rsid w:val="00180FB7"/>
    <w:rsid w:val="00182017"/>
    <w:rsid w:val="0018304D"/>
    <w:rsid w:val="0018507A"/>
    <w:rsid w:val="001850FB"/>
    <w:rsid w:val="00185F55"/>
    <w:rsid w:val="001868AC"/>
    <w:rsid w:val="00187732"/>
    <w:rsid w:val="00187D2F"/>
    <w:rsid w:val="00187E1A"/>
    <w:rsid w:val="0019026E"/>
    <w:rsid w:val="00193CA0"/>
    <w:rsid w:val="00196C9D"/>
    <w:rsid w:val="001A29D4"/>
    <w:rsid w:val="001A642A"/>
    <w:rsid w:val="001B201D"/>
    <w:rsid w:val="001B3A9C"/>
    <w:rsid w:val="001B3BA8"/>
    <w:rsid w:val="001B5B39"/>
    <w:rsid w:val="001B7A67"/>
    <w:rsid w:val="001C4669"/>
    <w:rsid w:val="001C5581"/>
    <w:rsid w:val="001C5BEC"/>
    <w:rsid w:val="001C5C31"/>
    <w:rsid w:val="001C6243"/>
    <w:rsid w:val="001C7194"/>
    <w:rsid w:val="001C71A4"/>
    <w:rsid w:val="001C789D"/>
    <w:rsid w:val="001D10C5"/>
    <w:rsid w:val="001D1AEC"/>
    <w:rsid w:val="001D373F"/>
    <w:rsid w:val="001D5F2D"/>
    <w:rsid w:val="001D7D54"/>
    <w:rsid w:val="001E3032"/>
    <w:rsid w:val="001E3F68"/>
    <w:rsid w:val="001E54C8"/>
    <w:rsid w:val="001E6BBD"/>
    <w:rsid w:val="001E6F4A"/>
    <w:rsid w:val="001E71D5"/>
    <w:rsid w:val="001E75D6"/>
    <w:rsid w:val="001E7C5F"/>
    <w:rsid w:val="001F0377"/>
    <w:rsid w:val="001F14F6"/>
    <w:rsid w:val="001F1C14"/>
    <w:rsid w:val="001F1D65"/>
    <w:rsid w:val="001F2814"/>
    <w:rsid w:val="001F2D5C"/>
    <w:rsid w:val="001F35B7"/>
    <w:rsid w:val="001F4763"/>
    <w:rsid w:val="001F4E09"/>
    <w:rsid w:val="001F5367"/>
    <w:rsid w:val="001F6AC5"/>
    <w:rsid w:val="00202A11"/>
    <w:rsid w:val="00203D18"/>
    <w:rsid w:val="00205235"/>
    <w:rsid w:val="00205A80"/>
    <w:rsid w:val="002073B0"/>
    <w:rsid w:val="0021036B"/>
    <w:rsid w:val="00211838"/>
    <w:rsid w:val="00211952"/>
    <w:rsid w:val="0021343A"/>
    <w:rsid w:val="002136CB"/>
    <w:rsid w:val="002136DB"/>
    <w:rsid w:val="00213725"/>
    <w:rsid w:val="00215019"/>
    <w:rsid w:val="00216F8B"/>
    <w:rsid w:val="00217D1C"/>
    <w:rsid w:val="00223C75"/>
    <w:rsid w:val="00223C87"/>
    <w:rsid w:val="002254FA"/>
    <w:rsid w:val="002256D8"/>
    <w:rsid w:val="002300DD"/>
    <w:rsid w:val="0023297A"/>
    <w:rsid w:val="00233E01"/>
    <w:rsid w:val="00234025"/>
    <w:rsid w:val="002364AA"/>
    <w:rsid w:val="0023755F"/>
    <w:rsid w:val="002407F8"/>
    <w:rsid w:val="00243CE2"/>
    <w:rsid w:val="002442FF"/>
    <w:rsid w:val="00244517"/>
    <w:rsid w:val="00246001"/>
    <w:rsid w:val="00246A1B"/>
    <w:rsid w:val="002526B2"/>
    <w:rsid w:val="0025330C"/>
    <w:rsid w:val="00254600"/>
    <w:rsid w:val="00254CB1"/>
    <w:rsid w:val="00254F90"/>
    <w:rsid w:val="00256459"/>
    <w:rsid w:val="00263446"/>
    <w:rsid w:val="00263470"/>
    <w:rsid w:val="002641A7"/>
    <w:rsid w:val="00265C42"/>
    <w:rsid w:val="002663A8"/>
    <w:rsid w:val="0026737C"/>
    <w:rsid w:val="00270239"/>
    <w:rsid w:val="002719DE"/>
    <w:rsid w:val="00271FDC"/>
    <w:rsid w:val="002724D9"/>
    <w:rsid w:val="00273E1A"/>
    <w:rsid w:val="00275652"/>
    <w:rsid w:val="00280F9B"/>
    <w:rsid w:val="0028139B"/>
    <w:rsid w:val="00284EC7"/>
    <w:rsid w:val="002853D5"/>
    <w:rsid w:val="00285543"/>
    <w:rsid w:val="00287150"/>
    <w:rsid w:val="002917F1"/>
    <w:rsid w:val="00292614"/>
    <w:rsid w:val="00295D96"/>
    <w:rsid w:val="002963C1"/>
    <w:rsid w:val="00297C9B"/>
    <w:rsid w:val="00297FEA"/>
    <w:rsid w:val="002A262F"/>
    <w:rsid w:val="002A6371"/>
    <w:rsid w:val="002B02A9"/>
    <w:rsid w:val="002B0D03"/>
    <w:rsid w:val="002B5D77"/>
    <w:rsid w:val="002B6088"/>
    <w:rsid w:val="002C0383"/>
    <w:rsid w:val="002C15AF"/>
    <w:rsid w:val="002C17CE"/>
    <w:rsid w:val="002C1B68"/>
    <w:rsid w:val="002C3767"/>
    <w:rsid w:val="002C6C1A"/>
    <w:rsid w:val="002D2630"/>
    <w:rsid w:val="002D2A83"/>
    <w:rsid w:val="002D67C2"/>
    <w:rsid w:val="002D7678"/>
    <w:rsid w:val="002E2268"/>
    <w:rsid w:val="002E336D"/>
    <w:rsid w:val="002E3DCD"/>
    <w:rsid w:val="002E497F"/>
    <w:rsid w:val="002E5212"/>
    <w:rsid w:val="002E5466"/>
    <w:rsid w:val="002E63EA"/>
    <w:rsid w:val="002E7279"/>
    <w:rsid w:val="002E775B"/>
    <w:rsid w:val="002F29EA"/>
    <w:rsid w:val="002F2A4C"/>
    <w:rsid w:val="002F3592"/>
    <w:rsid w:val="002F4412"/>
    <w:rsid w:val="002F4ABC"/>
    <w:rsid w:val="002F60D4"/>
    <w:rsid w:val="002F6B95"/>
    <w:rsid w:val="002F6FD4"/>
    <w:rsid w:val="003002A1"/>
    <w:rsid w:val="00300800"/>
    <w:rsid w:val="00300F08"/>
    <w:rsid w:val="003011E1"/>
    <w:rsid w:val="003037D6"/>
    <w:rsid w:val="00304435"/>
    <w:rsid w:val="00304A0C"/>
    <w:rsid w:val="003064AD"/>
    <w:rsid w:val="003122C5"/>
    <w:rsid w:val="00312F20"/>
    <w:rsid w:val="003139FE"/>
    <w:rsid w:val="00313DCE"/>
    <w:rsid w:val="00314567"/>
    <w:rsid w:val="00314713"/>
    <w:rsid w:val="00314996"/>
    <w:rsid w:val="00315186"/>
    <w:rsid w:val="00315DC6"/>
    <w:rsid w:val="00315EA1"/>
    <w:rsid w:val="00321062"/>
    <w:rsid w:val="00326774"/>
    <w:rsid w:val="00327783"/>
    <w:rsid w:val="00327DC6"/>
    <w:rsid w:val="00327EF9"/>
    <w:rsid w:val="0033213A"/>
    <w:rsid w:val="00336FA9"/>
    <w:rsid w:val="00340C00"/>
    <w:rsid w:val="00341B3F"/>
    <w:rsid w:val="00342DD4"/>
    <w:rsid w:val="00344E23"/>
    <w:rsid w:val="00344FCF"/>
    <w:rsid w:val="003473F1"/>
    <w:rsid w:val="003512B4"/>
    <w:rsid w:val="00351E08"/>
    <w:rsid w:val="0035229A"/>
    <w:rsid w:val="003532A5"/>
    <w:rsid w:val="00355199"/>
    <w:rsid w:val="003564C7"/>
    <w:rsid w:val="00357121"/>
    <w:rsid w:val="00361626"/>
    <w:rsid w:val="0036167F"/>
    <w:rsid w:val="0036291A"/>
    <w:rsid w:val="00363190"/>
    <w:rsid w:val="00363B49"/>
    <w:rsid w:val="0036647F"/>
    <w:rsid w:val="00366B43"/>
    <w:rsid w:val="0037398F"/>
    <w:rsid w:val="00373E77"/>
    <w:rsid w:val="00375FBE"/>
    <w:rsid w:val="0037693F"/>
    <w:rsid w:val="003817DF"/>
    <w:rsid w:val="003828D4"/>
    <w:rsid w:val="00382F37"/>
    <w:rsid w:val="00383F3F"/>
    <w:rsid w:val="00387A18"/>
    <w:rsid w:val="003941FE"/>
    <w:rsid w:val="00394508"/>
    <w:rsid w:val="00394D3A"/>
    <w:rsid w:val="003A099B"/>
    <w:rsid w:val="003A4D05"/>
    <w:rsid w:val="003A66D3"/>
    <w:rsid w:val="003B01FC"/>
    <w:rsid w:val="003B02DE"/>
    <w:rsid w:val="003B09A8"/>
    <w:rsid w:val="003B3275"/>
    <w:rsid w:val="003B45F2"/>
    <w:rsid w:val="003B615B"/>
    <w:rsid w:val="003B7E86"/>
    <w:rsid w:val="003C061F"/>
    <w:rsid w:val="003C1BE3"/>
    <w:rsid w:val="003C288E"/>
    <w:rsid w:val="003C2D58"/>
    <w:rsid w:val="003C2EAC"/>
    <w:rsid w:val="003C4AA9"/>
    <w:rsid w:val="003C7679"/>
    <w:rsid w:val="003D35E4"/>
    <w:rsid w:val="003D576E"/>
    <w:rsid w:val="003E0628"/>
    <w:rsid w:val="003E2581"/>
    <w:rsid w:val="003E27C8"/>
    <w:rsid w:val="003E3946"/>
    <w:rsid w:val="003E3EF1"/>
    <w:rsid w:val="003E5BF9"/>
    <w:rsid w:val="003E7A6D"/>
    <w:rsid w:val="003F0B50"/>
    <w:rsid w:val="003F1B3B"/>
    <w:rsid w:val="003F3958"/>
    <w:rsid w:val="003F4D64"/>
    <w:rsid w:val="003F71F2"/>
    <w:rsid w:val="003F746A"/>
    <w:rsid w:val="004020CE"/>
    <w:rsid w:val="00406ED6"/>
    <w:rsid w:val="00412419"/>
    <w:rsid w:val="00412F8F"/>
    <w:rsid w:val="0041640F"/>
    <w:rsid w:val="00417626"/>
    <w:rsid w:val="00420694"/>
    <w:rsid w:val="0042104B"/>
    <w:rsid w:val="0042370D"/>
    <w:rsid w:val="00425C0C"/>
    <w:rsid w:val="00427C65"/>
    <w:rsid w:val="00427E05"/>
    <w:rsid w:val="00430CDA"/>
    <w:rsid w:val="00430E89"/>
    <w:rsid w:val="00433015"/>
    <w:rsid w:val="004347B7"/>
    <w:rsid w:val="00434FB3"/>
    <w:rsid w:val="0043542E"/>
    <w:rsid w:val="00436F09"/>
    <w:rsid w:val="00437C08"/>
    <w:rsid w:val="0044106B"/>
    <w:rsid w:val="0044227B"/>
    <w:rsid w:val="00443B57"/>
    <w:rsid w:val="00443FED"/>
    <w:rsid w:val="00445EA3"/>
    <w:rsid w:val="004467BF"/>
    <w:rsid w:val="004470CF"/>
    <w:rsid w:val="004471AD"/>
    <w:rsid w:val="00456077"/>
    <w:rsid w:val="00460844"/>
    <w:rsid w:val="00462499"/>
    <w:rsid w:val="004624B9"/>
    <w:rsid w:val="00463A84"/>
    <w:rsid w:val="00463A9F"/>
    <w:rsid w:val="00464956"/>
    <w:rsid w:val="00465181"/>
    <w:rsid w:val="00474E4A"/>
    <w:rsid w:val="00476353"/>
    <w:rsid w:val="00480A0C"/>
    <w:rsid w:val="00480C10"/>
    <w:rsid w:val="00481412"/>
    <w:rsid w:val="00481899"/>
    <w:rsid w:val="00482E79"/>
    <w:rsid w:val="004834B0"/>
    <w:rsid w:val="004849EF"/>
    <w:rsid w:val="0049009D"/>
    <w:rsid w:val="00494589"/>
    <w:rsid w:val="004966CE"/>
    <w:rsid w:val="004A0413"/>
    <w:rsid w:val="004A13AE"/>
    <w:rsid w:val="004A22CD"/>
    <w:rsid w:val="004A2472"/>
    <w:rsid w:val="004A24F6"/>
    <w:rsid w:val="004A2B96"/>
    <w:rsid w:val="004A39F3"/>
    <w:rsid w:val="004A5A09"/>
    <w:rsid w:val="004A60B6"/>
    <w:rsid w:val="004A6175"/>
    <w:rsid w:val="004A6F73"/>
    <w:rsid w:val="004A7993"/>
    <w:rsid w:val="004A7CF3"/>
    <w:rsid w:val="004B076A"/>
    <w:rsid w:val="004B2B11"/>
    <w:rsid w:val="004B30B8"/>
    <w:rsid w:val="004C29E9"/>
    <w:rsid w:val="004C57FB"/>
    <w:rsid w:val="004C5AD4"/>
    <w:rsid w:val="004C68C4"/>
    <w:rsid w:val="004C6A65"/>
    <w:rsid w:val="004C7456"/>
    <w:rsid w:val="004D1162"/>
    <w:rsid w:val="004D2284"/>
    <w:rsid w:val="004D3A5E"/>
    <w:rsid w:val="004D406E"/>
    <w:rsid w:val="004D45F6"/>
    <w:rsid w:val="004D6B6E"/>
    <w:rsid w:val="004D7D6D"/>
    <w:rsid w:val="004E1FA2"/>
    <w:rsid w:val="004E210D"/>
    <w:rsid w:val="004E6634"/>
    <w:rsid w:val="004F15C2"/>
    <w:rsid w:val="004F2574"/>
    <w:rsid w:val="004F2E14"/>
    <w:rsid w:val="005017A0"/>
    <w:rsid w:val="00503912"/>
    <w:rsid w:val="00504DA8"/>
    <w:rsid w:val="005054CD"/>
    <w:rsid w:val="00505584"/>
    <w:rsid w:val="00505B06"/>
    <w:rsid w:val="005066C8"/>
    <w:rsid w:val="0051020E"/>
    <w:rsid w:val="005104A3"/>
    <w:rsid w:val="0051153D"/>
    <w:rsid w:val="00511FA4"/>
    <w:rsid w:val="00513C41"/>
    <w:rsid w:val="00515E6B"/>
    <w:rsid w:val="0051652E"/>
    <w:rsid w:val="00520072"/>
    <w:rsid w:val="00520A57"/>
    <w:rsid w:val="00520B89"/>
    <w:rsid w:val="00521CD7"/>
    <w:rsid w:val="005224AE"/>
    <w:rsid w:val="0052281C"/>
    <w:rsid w:val="00522C13"/>
    <w:rsid w:val="005235C5"/>
    <w:rsid w:val="005267F6"/>
    <w:rsid w:val="00527151"/>
    <w:rsid w:val="00527548"/>
    <w:rsid w:val="00527622"/>
    <w:rsid w:val="0053077E"/>
    <w:rsid w:val="00531F94"/>
    <w:rsid w:val="00532BF8"/>
    <w:rsid w:val="00534417"/>
    <w:rsid w:val="00534844"/>
    <w:rsid w:val="00535E33"/>
    <w:rsid w:val="00536B93"/>
    <w:rsid w:val="00536F30"/>
    <w:rsid w:val="0053739D"/>
    <w:rsid w:val="00540094"/>
    <w:rsid w:val="005438CE"/>
    <w:rsid w:val="00544FEB"/>
    <w:rsid w:val="00545E06"/>
    <w:rsid w:val="00550EF6"/>
    <w:rsid w:val="00550F4A"/>
    <w:rsid w:val="00553FE1"/>
    <w:rsid w:val="00554779"/>
    <w:rsid w:val="00555A54"/>
    <w:rsid w:val="00557A20"/>
    <w:rsid w:val="00560591"/>
    <w:rsid w:val="00560898"/>
    <w:rsid w:val="005613C6"/>
    <w:rsid w:val="005619A3"/>
    <w:rsid w:val="00562268"/>
    <w:rsid w:val="00562786"/>
    <w:rsid w:val="005666CD"/>
    <w:rsid w:val="00567190"/>
    <w:rsid w:val="005677BE"/>
    <w:rsid w:val="00571188"/>
    <w:rsid w:val="0057127C"/>
    <w:rsid w:val="00571849"/>
    <w:rsid w:val="00571FBF"/>
    <w:rsid w:val="00572584"/>
    <w:rsid w:val="005731AD"/>
    <w:rsid w:val="005740AA"/>
    <w:rsid w:val="005802BF"/>
    <w:rsid w:val="0058481B"/>
    <w:rsid w:val="00585696"/>
    <w:rsid w:val="0058748E"/>
    <w:rsid w:val="005876A7"/>
    <w:rsid w:val="005900A9"/>
    <w:rsid w:val="00590389"/>
    <w:rsid w:val="00592132"/>
    <w:rsid w:val="00595DD2"/>
    <w:rsid w:val="0059629F"/>
    <w:rsid w:val="005A1CBA"/>
    <w:rsid w:val="005A48C0"/>
    <w:rsid w:val="005A4B1C"/>
    <w:rsid w:val="005A7069"/>
    <w:rsid w:val="005A76FA"/>
    <w:rsid w:val="005B2A3E"/>
    <w:rsid w:val="005B395B"/>
    <w:rsid w:val="005C1FB8"/>
    <w:rsid w:val="005C3341"/>
    <w:rsid w:val="005C3F51"/>
    <w:rsid w:val="005C54F3"/>
    <w:rsid w:val="005C6A76"/>
    <w:rsid w:val="005C6D31"/>
    <w:rsid w:val="005C6ED4"/>
    <w:rsid w:val="005C7432"/>
    <w:rsid w:val="005C7AC1"/>
    <w:rsid w:val="005D1A9A"/>
    <w:rsid w:val="005D1D57"/>
    <w:rsid w:val="005D1F29"/>
    <w:rsid w:val="005D214C"/>
    <w:rsid w:val="005D51E2"/>
    <w:rsid w:val="005D5ACA"/>
    <w:rsid w:val="005E08CD"/>
    <w:rsid w:val="005E09B3"/>
    <w:rsid w:val="005E1B01"/>
    <w:rsid w:val="005E1DEB"/>
    <w:rsid w:val="005E34A0"/>
    <w:rsid w:val="005E4CB2"/>
    <w:rsid w:val="005E71DD"/>
    <w:rsid w:val="005E77A4"/>
    <w:rsid w:val="005E7B11"/>
    <w:rsid w:val="005E7E90"/>
    <w:rsid w:val="005F1C6A"/>
    <w:rsid w:val="005F2D38"/>
    <w:rsid w:val="005F3A25"/>
    <w:rsid w:val="005F4075"/>
    <w:rsid w:val="005F7644"/>
    <w:rsid w:val="00604057"/>
    <w:rsid w:val="00604216"/>
    <w:rsid w:val="00605BB8"/>
    <w:rsid w:val="00606C88"/>
    <w:rsid w:val="00607AB5"/>
    <w:rsid w:val="00610931"/>
    <w:rsid w:val="00613BCA"/>
    <w:rsid w:val="0061447F"/>
    <w:rsid w:val="00614706"/>
    <w:rsid w:val="006165C3"/>
    <w:rsid w:val="006166D1"/>
    <w:rsid w:val="006167A1"/>
    <w:rsid w:val="00616D4A"/>
    <w:rsid w:val="00616F71"/>
    <w:rsid w:val="00622791"/>
    <w:rsid w:val="00623EA6"/>
    <w:rsid w:val="006277BF"/>
    <w:rsid w:val="0063023A"/>
    <w:rsid w:val="00630A30"/>
    <w:rsid w:val="0063141B"/>
    <w:rsid w:val="00632906"/>
    <w:rsid w:val="0063530B"/>
    <w:rsid w:val="0064018B"/>
    <w:rsid w:val="006416E3"/>
    <w:rsid w:val="00642087"/>
    <w:rsid w:val="006449F1"/>
    <w:rsid w:val="00645C44"/>
    <w:rsid w:val="00646A1A"/>
    <w:rsid w:val="00653CB5"/>
    <w:rsid w:val="0065401F"/>
    <w:rsid w:val="00655194"/>
    <w:rsid w:val="00656D00"/>
    <w:rsid w:val="00656D40"/>
    <w:rsid w:val="0065703C"/>
    <w:rsid w:val="00660F36"/>
    <w:rsid w:val="00663EE6"/>
    <w:rsid w:val="00666B25"/>
    <w:rsid w:val="00672762"/>
    <w:rsid w:val="00672CAE"/>
    <w:rsid w:val="006730DB"/>
    <w:rsid w:val="0067494E"/>
    <w:rsid w:val="00674AD9"/>
    <w:rsid w:val="00675CED"/>
    <w:rsid w:val="0067605B"/>
    <w:rsid w:val="00677E61"/>
    <w:rsid w:val="00677F74"/>
    <w:rsid w:val="006809D6"/>
    <w:rsid w:val="00682726"/>
    <w:rsid w:val="00691377"/>
    <w:rsid w:val="0069383C"/>
    <w:rsid w:val="00696411"/>
    <w:rsid w:val="006972ED"/>
    <w:rsid w:val="00697B08"/>
    <w:rsid w:val="006A131E"/>
    <w:rsid w:val="006A223C"/>
    <w:rsid w:val="006A325B"/>
    <w:rsid w:val="006A545F"/>
    <w:rsid w:val="006A64A0"/>
    <w:rsid w:val="006B0786"/>
    <w:rsid w:val="006B0AE6"/>
    <w:rsid w:val="006B4DEC"/>
    <w:rsid w:val="006B5C92"/>
    <w:rsid w:val="006B5DF0"/>
    <w:rsid w:val="006B7CCE"/>
    <w:rsid w:val="006B7FF4"/>
    <w:rsid w:val="006C0159"/>
    <w:rsid w:val="006C036C"/>
    <w:rsid w:val="006C18A2"/>
    <w:rsid w:val="006C2F5D"/>
    <w:rsid w:val="006C4131"/>
    <w:rsid w:val="006C5E2F"/>
    <w:rsid w:val="006C7CCC"/>
    <w:rsid w:val="006D1B18"/>
    <w:rsid w:val="006D2CA3"/>
    <w:rsid w:val="006D4CC8"/>
    <w:rsid w:val="006E5632"/>
    <w:rsid w:val="006E5751"/>
    <w:rsid w:val="006E7182"/>
    <w:rsid w:val="006E7F69"/>
    <w:rsid w:val="006F15C5"/>
    <w:rsid w:val="006F180C"/>
    <w:rsid w:val="006F1906"/>
    <w:rsid w:val="006F1BD2"/>
    <w:rsid w:val="006F38B1"/>
    <w:rsid w:val="006F3D99"/>
    <w:rsid w:val="006F3F8A"/>
    <w:rsid w:val="006F5538"/>
    <w:rsid w:val="0070194F"/>
    <w:rsid w:val="00705D93"/>
    <w:rsid w:val="00706285"/>
    <w:rsid w:val="00707CE5"/>
    <w:rsid w:val="0071133C"/>
    <w:rsid w:val="00711476"/>
    <w:rsid w:val="007139AE"/>
    <w:rsid w:val="00714570"/>
    <w:rsid w:val="007146E8"/>
    <w:rsid w:val="007153A8"/>
    <w:rsid w:val="00717E7C"/>
    <w:rsid w:val="00720B29"/>
    <w:rsid w:val="00720C6B"/>
    <w:rsid w:val="007222AC"/>
    <w:rsid w:val="0072486D"/>
    <w:rsid w:val="00725371"/>
    <w:rsid w:val="007315BA"/>
    <w:rsid w:val="00732FC3"/>
    <w:rsid w:val="00733E96"/>
    <w:rsid w:val="00736575"/>
    <w:rsid w:val="00736EFF"/>
    <w:rsid w:val="007379DC"/>
    <w:rsid w:val="00740698"/>
    <w:rsid w:val="00743CBD"/>
    <w:rsid w:val="007447D3"/>
    <w:rsid w:val="007450B2"/>
    <w:rsid w:val="00747110"/>
    <w:rsid w:val="00750FB6"/>
    <w:rsid w:val="00752CEE"/>
    <w:rsid w:val="007545C5"/>
    <w:rsid w:val="007576B5"/>
    <w:rsid w:val="00757D9D"/>
    <w:rsid w:val="00760C51"/>
    <w:rsid w:val="0076222D"/>
    <w:rsid w:val="007646FF"/>
    <w:rsid w:val="00765922"/>
    <w:rsid w:val="007662B5"/>
    <w:rsid w:val="007675D1"/>
    <w:rsid w:val="00767926"/>
    <w:rsid w:val="00767FF4"/>
    <w:rsid w:val="00770EAA"/>
    <w:rsid w:val="00771190"/>
    <w:rsid w:val="00773CF5"/>
    <w:rsid w:val="00775B96"/>
    <w:rsid w:val="00776838"/>
    <w:rsid w:val="00780B36"/>
    <w:rsid w:val="00780D71"/>
    <w:rsid w:val="00781B4C"/>
    <w:rsid w:val="0078368A"/>
    <w:rsid w:val="007872A0"/>
    <w:rsid w:val="0079045C"/>
    <w:rsid w:val="00794D72"/>
    <w:rsid w:val="00795044"/>
    <w:rsid w:val="00795AF4"/>
    <w:rsid w:val="007962C8"/>
    <w:rsid w:val="00796629"/>
    <w:rsid w:val="007A04CA"/>
    <w:rsid w:val="007A0F0E"/>
    <w:rsid w:val="007A1850"/>
    <w:rsid w:val="007A29EF"/>
    <w:rsid w:val="007A3518"/>
    <w:rsid w:val="007A3E01"/>
    <w:rsid w:val="007A4502"/>
    <w:rsid w:val="007B00AE"/>
    <w:rsid w:val="007B0767"/>
    <w:rsid w:val="007B4398"/>
    <w:rsid w:val="007B4610"/>
    <w:rsid w:val="007B4EEE"/>
    <w:rsid w:val="007B4F7C"/>
    <w:rsid w:val="007B56E7"/>
    <w:rsid w:val="007B7614"/>
    <w:rsid w:val="007B762D"/>
    <w:rsid w:val="007C165B"/>
    <w:rsid w:val="007C1D68"/>
    <w:rsid w:val="007C1DFA"/>
    <w:rsid w:val="007C3697"/>
    <w:rsid w:val="007C3963"/>
    <w:rsid w:val="007C3FE6"/>
    <w:rsid w:val="007C42F8"/>
    <w:rsid w:val="007C47DC"/>
    <w:rsid w:val="007C5642"/>
    <w:rsid w:val="007C58BF"/>
    <w:rsid w:val="007C60C7"/>
    <w:rsid w:val="007C7984"/>
    <w:rsid w:val="007D0811"/>
    <w:rsid w:val="007D1656"/>
    <w:rsid w:val="007D2E5B"/>
    <w:rsid w:val="007D41F1"/>
    <w:rsid w:val="007D5078"/>
    <w:rsid w:val="007D5598"/>
    <w:rsid w:val="007D7FBD"/>
    <w:rsid w:val="007E2C9A"/>
    <w:rsid w:val="007E46AE"/>
    <w:rsid w:val="007E5AC2"/>
    <w:rsid w:val="007F07C9"/>
    <w:rsid w:val="007F0C4E"/>
    <w:rsid w:val="007F1940"/>
    <w:rsid w:val="007F1FBD"/>
    <w:rsid w:val="007F3EE4"/>
    <w:rsid w:val="007F3FE7"/>
    <w:rsid w:val="00800217"/>
    <w:rsid w:val="0080094A"/>
    <w:rsid w:val="008024A5"/>
    <w:rsid w:val="00803DE3"/>
    <w:rsid w:val="00804517"/>
    <w:rsid w:val="008045E2"/>
    <w:rsid w:val="008059AE"/>
    <w:rsid w:val="008067AC"/>
    <w:rsid w:val="0080733E"/>
    <w:rsid w:val="008117C2"/>
    <w:rsid w:val="008142B5"/>
    <w:rsid w:val="0081732A"/>
    <w:rsid w:val="00817E26"/>
    <w:rsid w:val="00821772"/>
    <w:rsid w:val="008234E2"/>
    <w:rsid w:val="00826CCC"/>
    <w:rsid w:val="0083316C"/>
    <w:rsid w:val="00836DC8"/>
    <w:rsid w:val="00837AF7"/>
    <w:rsid w:val="00845875"/>
    <w:rsid w:val="00846439"/>
    <w:rsid w:val="00847561"/>
    <w:rsid w:val="00851C24"/>
    <w:rsid w:val="00852BD7"/>
    <w:rsid w:val="008543C2"/>
    <w:rsid w:val="00855603"/>
    <w:rsid w:val="0085742A"/>
    <w:rsid w:val="008603A9"/>
    <w:rsid w:val="008614E7"/>
    <w:rsid w:val="00861964"/>
    <w:rsid w:val="00861F21"/>
    <w:rsid w:val="008622F0"/>
    <w:rsid w:val="00862B62"/>
    <w:rsid w:val="00864DF5"/>
    <w:rsid w:val="00866069"/>
    <w:rsid w:val="00866A89"/>
    <w:rsid w:val="00867486"/>
    <w:rsid w:val="00867629"/>
    <w:rsid w:val="00867BF7"/>
    <w:rsid w:val="008709A1"/>
    <w:rsid w:val="00871582"/>
    <w:rsid w:val="00871BEB"/>
    <w:rsid w:val="00872E8A"/>
    <w:rsid w:val="00874AF1"/>
    <w:rsid w:val="00875BA6"/>
    <w:rsid w:val="008765C9"/>
    <w:rsid w:val="00876EED"/>
    <w:rsid w:val="00877575"/>
    <w:rsid w:val="008775EE"/>
    <w:rsid w:val="0088090B"/>
    <w:rsid w:val="00882B59"/>
    <w:rsid w:val="00885960"/>
    <w:rsid w:val="0089052B"/>
    <w:rsid w:val="00890BE1"/>
    <w:rsid w:val="00890E0F"/>
    <w:rsid w:val="00890FDB"/>
    <w:rsid w:val="008910CD"/>
    <w:rsid w:val="00891C82"/>
    <w:rsid w:val="00894457"/>
    <w:rsid w:val="00896E8C"/>
    <w:rsid w:val="0089792E"/>
    <w:rsid w:val="00897C05"/>
    <w:rsid w:val="008A090D"/>
    <w:rsid w:val="008A1EEC"/>
    <w:rsid w:val="008A34A2"/>
    <w:rsid w:val="008A35E8"/>
    <w:rsid w:val="008A395E"/>
    <w:rsid w:val="008A5D20"/>
    <w:rsid w:val="008B04DE"/>
    <w:rsid w:val="008B1EDF"/>
    <w:rsid w:val="008B28FB"/>
    <w:rsid w:val="008B2A3A"/>
    <w:rsid w:val="008B5F2B"/>
    <w:rsid w:val="008B6DFA"/>
    <w:rsid w:val="008C09A7"/>
    <w:rsid w:val="008C59C4"/>
    <w:rsid w:val="008C607A"/>
    <w:rsid w:val="008C60B1"/>
    <w:rsid w:val="008C655A"/>
    <w:rsid w:val="008C6D2A"/>
    <w:rsid w:val="008D028B"/>
    <w:rsid w:val="008D39CA"/>
    <w:rsid w:val="008D3B21"/>
    <w:rsid w:val="008D408B"/>
    <w:rsid w:val="008D7051"/>
    <w:rsid w:val="008D7614"/>
    <w:rsid w:val="008D77CD"/>
    <w:rsid w:val="008D79B4"/>
    <w:rsid w:val="008D7A31"/>
    <w:rsid w:val="008E11B8"/>
    <w:rsid w:val="008E2617"/>
    <w:rsid w:val="008E304D"/>
    <w:rsid w:val="008E3451"/>
    <w:rsid w:val="008E57C4"/>
    <w:rsid w:val="008E5970"/>
    <w:rsid w:val="008E6C8B"/>
    <w:rsid w:val="008E7B32"/>
    <w:rsid w:val="008F0CD8"/>
    <w:rsid w:val="008F4CF1"/>
    <w:rsid w:val="008F513E"/>
    <w:rsid w:val="008F6012"/>
    <w:rsid w:val="0090219D"/>
    <w:rsid w:val="009033BD"/>
    <w:rsid w:val="00904819"/>
    <w:rsid w:val="00905AA2"/>
    <w:rsid w:val="0090669B"/>
    <w:rsid w:val="00906C2C"/>
    <w:rsid w:val="00921539"/>
    <w:rsid w:val="00922CC8"/>
    <w:rsid w:val="00923285"/>
    <w:rsid w:val="00924670"/>
    <w:rsid w:val="0092534A"/>
    <w:rsid w:val="00925D3D"/>
    <w:rsid w:val="009267FA"/>
    <w:rsid w:val="00927478"/>
    <w:rsid w:val="009317E0"/>
    <w:rsid w:val="00931B03"/>
    <w:rsid w:val="00932BF1"/>
    <w:rsid w:val="009373F3"/>
    <w:rsid w:val="00937D8A"/>
    <w:rsid w:val="009401BE"/>
    <w:rsid w:val="009411A9"/>
    <w:rsid w:val="00942961"/>
    <w:rsid w:val="00943A1A"/>
    <w:rsid w:val="009448EC"/>
    <w:rsid w:val="00945B3F"/>
    <w:rsid w:val="00953A27"/>
    <w:rsid w:val="00954C62"/>
    <w:rsid w:val="00955291"/>
    <w:rsid w:val="00955CA5"/>
    <w:rsid w:val="009562C2"/>
    <w:rsid w:val="00956C13"/>
    <w:rsid w:val="00957A35"/>
    <w:rsid w:val="00957F7F"/>
    <w:rsid w:val="009607D1"/>
    <w:rsid w:val="00960E53"/>
    <w:rsid w:val="00966AB9"/>
    <w:rsid w:val="00966B85"/>
    <w:rsid w:val="0097257E"/>
    <w:rsid w:val="00972E05"/>
    <w:rsid w:val="00973272"/>
    <w:rsid w:val="009748ED"/>
    <w:rsid w:val="00975547"/>
    <w:rsid w:val="00975B4A"/>
    <w:rsid w:val="00976D3E"/>
    <w:rsid w:val="00977A31"/>
    <w:rsid w:val="0098235D"/>
    <w:rsid w:val="009828EA"/>
    <w:rsid w:val="00984504"/>
    <w:rsid w:val="0098561B"/>
    <w:rsid w:val="00985FE8"/>
    <w:rsid w:val="0099083F"/>
    <w:rsid w:val="0099222D"/>
    <w:rsid w:val="00992424"/>
    <w:rsid w:val="009932B8"/>
    <w:rsid w:val="00994902"/>
    <w:rsid w:val="009951FC"/>
    <w:rsid w:val="00995490"/>
    <w:rsid w:val="00995B7F"/>
    <w:rsid w:val="00996109"/>
    <w:rsid w:val="009972B1"/>
    <w:rsid w:val="009973C4"/>
    <w:rsid w:val="009A0361"/>
    <w:rsid w:val="009A062B"/>
    <w:rsid w:val="009A171D"/>
    <w:rsid w:val="009A1C03"/>
    <w:rsid w:val="009A252F"/>
    <w:rsid w:val="009A283F"/>
    <w:rsid w:val="009A2E27"/>
    <w:rsid w:val="009A3C38"/>
    <w:rsid w:val="009B05A5"/>
    <w:rsid w:val="009B1F46"/>
    <w:rsid w:val="009B2280"/>
    <w:rsid w:val="009B2510"/>
    <w:rsid w:val="009B2D82"/>
    <w:rsid w:val="009B43F0"/>
    <w:rsid w:val="009B56C7"/>
    <w:rsid w:val="009C1451"/>
    <w:rsid w:val="009C1D6E"/>
    <w:rsid w:val="009C28B9"/>
    <w:rsid w:val="009C6A30"/>
    <w:rsid w:val="009C76D8"/>
    <w:rsid w:val="009C7A07"/>
    <w:rsid w:val="009C7ECD"/>
    <w:rsid w:val="009D13A5"/>
    <w:rsid w:val="009D1C0C"/>
    <w:rsid w:val="009D21C4"/>
    <w:rsid w:val="009D2927"/>
    <w:rsid w:val="009D59F5"/>
    <w:rsid w:val="009E245B"/>
    <w:rsid w:val="009E2AEF"/>
    <w:rsid w:val="009E3956"/>
    <w:rsid w:val="009E39D6"/>
    <w:rsid w:val="009E547B"/>
    <w:rsid w:val="009E5F09"/>
    <w:rsid w:val="009E7771"/>
    <w:rsid w:val="009F1B35"/>
    <w:rsid w:val="009F285F"/>
    <w:rsid w:val="009F48DF"/>
    <w:rsid w:val="009F57BD"/>
    <w:rsid w:val="009F7581"/>
    <w:rsid w:val="00A004B2"/>
    <w:rsid w:val="00A005CF"/>
    <w:rsid w:val="00A00F73"/>
    <w:rsid w:val="00A016F1"/>
    <w:rsid w:val="00A02FBD"/>
    <w:rsid w:val="00A0495F"/>
    <w:rsid w:val="00A06C86"/>
    <w:rsid w:val="00A07C96"/>
    <w:rsid w:val="00A1027B"/>
    <w:rsid w:val="00A102AA"/>
    <w:rsid w:val="00A10F40"/>
    <w:rsid w:val="00A121C0"/>
    <w:rsid w:val="00A1226A"/>
    <w:rsid w:val="00A131D2"/>
    <w:rsid w:val="00A1426E"/>
    <w:rsid w:val="00A14460"/>
    <w:rsid w:val="00A14BF6"/>
    <w:rsid w:val="00A15431"/>
    <w:rsid w:val="00A155D6"/>
    <w:rsid w:val="00A15840"/>
    <w:rsid w:val="00A168B0"/>
    <w:rsid w:val="00A21EC5"/>
    <w:rsid w:val="00A222E2"/>
    <w:rsid w:val="00A23445"/>
    <w:rsid w:val="00A24C92"/>
    <w:rsid w:val="00A26EE1"/>
    <w:rsid w:val="00A27855"/>
    <w:rsid w:val="00A30A1F"/>
    <w:rsid w:val="00A30E2F"/>
    <w:rsid w:val="00A31533"/>
    <w:rsid w:val="00A31A95"/>
    <w:rsid w:val="00A31F93"/>
    <w:rsid w:val="00A32C77"/>
    <w:rsid w:val="00A3366C"/>
    <w:rsid w:val="00A36F7C"/>
    <w:rsid w:val="00A405B4"/>
    <w:rsid w:val="00A4069D"/>
    <w:rsid w:val="00A46BB4"/>
    <w:rsid w:val="00A46EAB"/>
    <w:rsid w:val="00A512C2"/>
    <w:rsid w:val="00A51F86"/>
    <w:rsid w:val="00A55D28"/>
    <w:rsid w:val="00A567C6"/>
    <w:rsid w:val="00A64426"/>
    <w:rsid w:val="00A67F3F"/>
    <w:rsid w:val="00A706A9"/>
    <w:rsid w:val="00A717E2"/>
    <w:rsid w:val="00A748DD"/>
    <w:rsid w:val="00A767E5"/>
    <w:rsid w:val="00A77B8D"/>
    <w:rsid w:val="00A77EDD"/>
    <w:rsid w:val="00A80BA7"/>
    <w:rsid w:val="00A81539"/>
    <w:rsid w:val="00A82EDE"/>
    <w:rsid w:val="00A83793"/>
    <w:rsid w:val="00A8653E"/>
    <w:rsid w:val="00A86D90"/>
    <w:rsid w:val="00A87A89"/>
    <w:rsid w:val="00A90541"/>
    <w:rsid w:val="00A90DB5"/>
    <w:rsid w:val="00A922B4"/>
    <w:rsid w:val="00A929A5"/>
    <w:rsid w:val="00A931DA"/>
    <w:rsid w:val="00A94457"/>
    <w:rsid w:val="00A9491C"/>
    <w:rsid w:val="00A95026"/>
    <w:rsid w:val="00AA084F"/>
    <w:rsid w:val="00AA0EC6"/>
    <w:rsid w:val="00AA1896"/>
    <w:rsid w:val="00AA3AD5"/>
    <w:rsid w:val="00AA4977"/>
    <w:rsid w:val="00AA527D"/>
    <w:rsid w:val="00AA772D"/>
    <w:rsid w:val="00AA7BFA"/>
    <w:rsid w:val="00AB01DD"/>
    <w:rsid w:val="00AB1848"/>
    <w:rsid w:val="00AB37FF"/>
    <w:rsid w:val="00AB50F6"/>
    <w:rsid w:val="00AB6E68"/>
    <w:rsid w:val="00AB7750"/>
    <w:rsid w:val="00AC110C"/>
    <w:rsid w:val="00AC467E"/>
    <w:rsid w:val="00AC4ACC"/>
    <w:rsid w:val="00AC5241"/>
    <w:rsid w:val="00AD04C1"/>
    <w:rsid w:val="00AD3EE2"/>
    <w:rsid w:val="00AD6E19"/>
    <w:rsid w:val="00AD6E8B"/>
    <w:rsid w:val="00AD7D03"/>
    <w:rsid w:val="00AE11AB"/>
    <w:rsid w:val="00AE3174"/>
    <w:rsid w:val="00AE38F7"/>
    <w:rsid w:val="00AE4526"/>
    <w:rsid w:val="00AE4D67"/>
    <w:rsid w:val="00AF25AA"/>
    <w:rsid w:val="00AF2FDD"/>
    <w:rsid w:val="00AF3C7B"/>
    <w:rsid w:val="00AF79AD"/>
    <w:rsid w:val="00B0014F"/>
    <w:rsid w:val="00B0059B"/>
    <w:rsid w:val="00B016ED"/>
    <w:rsid w:val="00B02309"/>
    <w:rsid w:val="00B02902"/>
    <w:rsid w:val="00B02CCF"/>
    <w:rsid w:val="00B0570E"/>
    <w:rsid w:val="00B05983"/>
    <w:rsid w:val="00B1262A"/>
    <w:rsid w:val="00B14733"/>
    <w:rsid w:val="00B153CC"/>
    <w:rsid w:val="00B16145"/>
    <w:rsid w:val="00B16583"/>
    <w:rsid w:val="00B166C0"/>
    <w:rsid w:val="00B16940"/>
    <w:rsid w:val="00B17ED8"/>
    <w:rsid w:val="00B224AA"/>
    <w:rsid w:val="00B229C6"/>
    <w:rsid w:val="00B24610"/>
    <w:rsid w:val="00B26E77"/>
    <w:rsid w:val="00B32112"/>
    <w:rsid w:val="00B33DB4"/>
    <w:rsid w:val="00B35A69"/>
    <w:rsid w:val="00B37D85"/>
    <w:rsid w:val="00B42422"/>
    <w:rsid w:val="00B42B8F"/>
    <w:rsid w:val="00B43B66"/>
    <w:rsid w:val="00B468CB"/>
    <w:rsid w:val="00B50BAC"/>
    <w:rsid w:val="00B51C06"/>
    <w:rsid w:val="00B5281D"/>
    <w:rsid w:val="00B53571"/>
    <w:rsid w:val="00B540C6"/>
    <w:rsid w:val="00B55B53"/>
    <w:rsid w:val="00B562C4"/>
    <w:rsid w:val="00B56387"/>
    <w:rsid w:val="00B56BBC"/>
    <w:rsid w:val="00B57CE0"/>
    <w:rsid w:val="00B62C7D"/>
    <w:rsid w:val="00B63E1F"/>
    <w:rsid w:val="00B64F2A"/>
    <w:rsid w:val="00B6565C"/>
    <w:rsid w:val="00B6698F"/>
    <w:rsid w:val="00B707FC"/>
    <w:rsid w:val="00B70FC7"/>
    <w:rsid w:val="00B71F14"/>
    <w:rsid w:val="00B7208D"/>
    <w:rsid w:val="00B72615"/>
    <w:rsid w:val="00B72F59"/>
    <w:rsid w:val="00B74B93"/>
    <w:rsid w:val="00B76616"/>
    <w:rsid w:val="00B771BC"/>
    <w:rsid w:val="00B77E33"/>
    <w:rsid w:val="00B80484"/>
    <w:rsid w:val="00B828DD"/>
    <w:rsid w:val="00B844EC"/>
    <w:rsid w:val="00B84CEF"/>
    <w:rsid w:val="00B85728"/>
    <w:rsid w:val="00B85B3D"/>
    <w:rsid w:val="00B8628A"/>
    <w:rsid w:val="00B862F9"/>
    <w:rsid w:val="00B864E7"/>
    <w:rsid w:val="00B87DE3"/>
    <w:rsid w:val="00B9158B"/>
    <w:rsid w:val="00B92B86"/>
    <w:rsid w:val="00B93FAC"/>
    <w:rsid w:val="00B96B81"/>
    <w:rsid w:val="00BA038A"/>
    <w:rsid w:val="00BA0FC4"/>
    <w:rsid w:val="00BA74B3"/>
    <w:rsid w:val="00BB1329"/>
    <w:rsid w:val="00BB3A73"/>
    <w:rsid w:val="00BB48EE"/>
    <w:rsid w:val="00BB6F5B"/>
    <w:rsid w:val="00BB7424"/>
    <w:rsid w:val="00BB7557"/>
    <w:rsid w:val="00BC1141"/>
    <w:rsid w:val="00BC20E1"/>
    <w:rsid w:val="00BC2402"/>
    <w:rsid w:val="00BC28CB"/>
    <w:rsid w:val="00BC3801"/>
    <w:rsid w:val="00BC524D"/>
    <w:rsid w:val="00BC6555"/>
    <w:rsid w:val="00BC6BB3"/>
    <w:rsid w:val="00BC7283"/>
    <w:rsid w:val="00BC7571"/>
    <w:rsid w:val="00BC7AD7"/>
    <w:rsid w:val="00BD275E"/>
    <w:rsid w:val="00BD3D27"/>
    <w:rsid w:val="00BD4B77"/>
    <w:rsid w:val="00BD54DC"/>
    <w:rsid w:val="00BE113C"/>
    <w:rsid w:val="00BE121B"/>
    <w:rsid w:val="00BE3CC6"/>
    <w:rsid w:val="00BE4B73"/>
    <w:rsid w:val="00BE7DC7"/>
    <w:rsid w:val="00BF320A"/>
    <w:rsid w:val="00BF6240"/>
    <w:rsid w:val="00C02313"/>
    <w:rsid w:val="00C02593"/>
    <w:rsid w:val="00C02F64"/>
    <w:rsid w:val="00C03E41"/>
    <w:rsid w:val="00C05748"/>
    <w:rsid w:val="00C07F0D"/>
    <w:rsid w:val="00C10251"/>
    <w:rsid w:val="00C10A87"/>
    <w:rsid w:val="00C1304A"/>
    <w:rsid w:val="00C13E5E"/>
    <w:rsid w:val="00C14475"/>
    <w:rsid w:val="00C16423"/>
    <w:rsid w:val="00C17D87"/>
    <w:rsid w:val="00C22CB4"/>
    <w:rsid w:val="00C2385B"/>
    <w:rsid w:val="00C2396E"/>
    <w:rsid w:val="00C258F2"/>
    <w:rsid w:val="00C27C6F"/>
    <w:rsid w:val="00C30434"/>
    <w:rsid w:val="00C33087"/>
    <w:rsid w:val="00C3338E"/>
    <w:rsid w:val="00C33CD3"/>
    <w:rsid w:val="00C35172"/>
    <w:rsid w:val="00C3517E"/>
    <w:rsid w:val="00C437C7"/>
    <w:rsid w:val="00C44559"/>
    <w:rsid w:val="00C44E44"/>
    <w:rsid w:val="00C45EA6"/>
    <w:rsid w:val="00C45FAB"/>
    <w:rsid w:val="00C46D41"/>
    <w:rsid w:val="00C50A08"/>
    <w:rsid w:val="00C50F2E"/>
    <w:rsid w:val="00C5136F"/>
    <w:rsid w:val="00C5379D"/>
    <w:rsid w:val="00C55661"/>
    <w:rsid w:val="00C5708F"/>
    <w:rsid w:val="00C61074"/>
    <w:rsid w:val="00C6354C"/>
    <w:rsid w:val="00C65314"/>
    <w:rsid w:val="00C66E8C"/>
    <w:rsid w:val="00C7008D"/>
    <w:rsid w:val="00C717C8"/>
    <w:rsid w:val="00C71EC7"/>
    <w:rsid w:val="00C723A3"/>
    <w:rsid w:val="00C731CC"/>
    <w:rsid w:val="00C73E38"/>
    <w:rsid w:val="00C8241B"/>
    <w:rsid w:val="00C83E3D"/>
    <w:rsid w:val="00C84680"/>
    <w:rsid w:val="00C8497F"/>
    <w:rsid w:val="00C85D9D"/>
    <w:rsid w:val="00C90012"/>
    <w:rsid w:val="00C91D21"/>
    <w:rsid w:val="00C93CF5"/>
    <w:rsid w:val="00C93D63"/>
    <w:rsid w:val="00C944F6"/>
    <w:rsid w:val="00C9593C"/>
    <w:rsid w:val="00C96B24"/>
    <w:rsid w:val="00CA107F"/>
    <w:rsid w:val="00CA1739"/>
    <w:rsid w:val="00CA1744"/>
    <w:rsid w:val="00CA3941"/>
    <w:rsid w:val="00CA404E"/>
    <w:rsid w:val="00CA4B3A"/>
    <w:rsid w:val="00CA68EA"/>
    <w:rsid w:val="00CA7106"/>
    <w:rsid w:val="00CA73AC"/>
    <w:rsid w:val="00CB333F"/>
    <w:rsid w:val="00CC0421"/>
    <w:rsid w:val="00CC31A0"/>
    <w:rsid w:val="00CC3298"/>
    <w:rsid w:val="00CC4608"/>
    <w:rsid w:val="00CC4FCB"/>
    <w:rsid w:val="00CC6882"/>
    <w:rsid w:val="00CD10F6"/>
    <w:rsid w:val="00CD14B5"/>
    <w:rsid w:val="00CD1F9C"/>
    <w:rsid w:val="00CD3DA1"/>
    <w:rsid w:val="00CD781A"/>
    <w:rsid w:val="00CE24B4"/>
    <w:rsid w:val="00CE27E3"/>
    <w:rsid w:val="00CE44DE"/>
    <w:rsid w:val="00CE4833"/>
    <w:rsid w:val="00CE4C62"/>
    <w:rsid w:val="00CE4EF4"/>
    <w:rsid w:val="00CE4FB5"/>
    <w:rsid w:val="00CE623D"/>
    <w:rsid w:val="00CF062F"/>
    <w:rsid w:val="00CF08B8"/>
    <w:rsid w:val="00CF3284"/>
    <w:rsid w:val="00CF350F"/>
    <w:rsid w:val="00CF3A88"/>
    <w:rsid w:val="00CF4835"/>
    <w:rsid w:val="00CF555C"/>
    <w:rsid w:val="00CF5622"/>
    <w:rsid w:val="00CF6CDF"/>
    <w:rsid w:val="00CF7821"/>
    <w:rsid w:val="00D003BB"/>
    <w:rsid w:val="00D007AD"/>
    <w:rsid w:val="00D02486"/>
    <w:rsid w:val="00D02B3E"/>
    <w:rsid w:val="00D04499"/>
    <w:rsid w:val="00D046F6"/>
    <w:rsid w:val="00D051D4"/>
    <w:rsid w:val="00D05479"/>
    <w:rsid w:val="00D06A7B"/>
    <w:rsid w:val="00D100B1"/>
    <w:rsid w:val="00D1470D"/>
    <w:rsid w:val="00D17506"/>
    <w:rsid w:val="00D21589"/>
    <w:rsid w:val="00D21F00"/>
    <w:rsid w:val="00D22F29"/>
    <w:rsid w:val="00D22FA1"/>
    <w:rsid w:val="00D23056"/>
    <w:rsid w:val="00D25668"/>
    <w:rsid w:val="00D26362"/>
    <w:rsid w:val="00D26A43"/>
    <w:rsid w:val="00D27099"/>
    <w:rsid w:val="00D32422"/>
    <w:rsid w:val="00D32EE6"/>
    <w:rsid w:val="00D34E54"/>
    <w:rsid w:val="00D35286"/>
    <w:rsid w:val="00D4156B"/>
    <w:rsid w:val="00D424CB"/>
    <w:rsid w:val="00D457C5"/>
    <w:rsid w:val="00D458FC"/>
    <w:rsid w:val="00D46F44"/>
    <w:rsid w:val="00D474BE"/>
    <w:rsid w:val="00D47C91"/>
    <w:rsid w:val="00D47FBA"/>
    <w:rsid w:val="00D50B6B"/>
    <w:rsid w:val="00D51D3B"/>
    <w:rsid w:val="00D53A04"/>
    <w:rsid w:val="00D544C4"/>
    <w:rsid w:val="00D556D5"/>
    <w:rsid w:val="00D567F6"/>
    <w:rsid w:val="00D5714A"/>
    <w:rsid w:val="00D602FE"/>
    <w:rsid w:val="00D604DB"/>
    <w:rsid w:val="00D6131A"/>
    <w:rsid w:val="00D63121"/>
    <w:rsid w:val="00D70A39"/>
    <w:rsid w:val="00D70F52"/>
    <w:rsid w:val="00D7354E"/>
    <w:rsid w:val="00D75884"/>
    <w:rsid w:val="00D80723"/>
    <w:rsid w:val="00D81EB7"/>
    <w:rsid w:val="00D83998"/>
    <w:rsid w:val="00D8512D"/>
    <w:rsid w:val="00D857CA"/>
    <w:rsid w:val="00D86679"/>
    <w:rsid w:val="00D87AA7"/>
    <w:rsid w:val="00D900F8"/>
    <w:rsid w:val="00D928BE"/>
    <w:rsid w:val="00D93E0E"/>
    <w:rsid w:val="00D9543C"/>
    <w:rsid w:val="00D968A3"/>
    <w:rsid w:val="00D97ACB"/>
    <w:rsid w:val="00DA0697"/>
    <w:rsid w:val="00DA20DF"/>
    <w:rsid w:val="00DA31C7"/>
    <w:rsid w:val="00DA33F0"/>
    <w:rsid w:val="00DA49A2"/>
    <w:rsid w:val="00DA544D"/>
    <w:rsid w:val="00DA55DE"/>
    <w:rsid w:val="00DB1427"/>
    <w:rsid w:val="00DB14EF"/>
    <w:rsid w:val="00DB3892"/>
    <w:rsid w:val="00DB3ADC"/>
    <w:rsid w:val="00DB3DFA"/>
    <w:rsid w:val="00DB3EC8"/>
    <w:rsid w:val="00DB496D"/>
    <w:rsid w:val="00DB5035"/>
    <w:rsid w:val="00DB5495"/>
    <w:rsid w:val="00DB552E"/>
    <w:rsid w:val="00DB5619"/>
    <w:rsid w:val="00DB69A4"/>
    <w:rsid w:val="00DC024A"/>
    <w:rsid w:val="00DC2376"/>
    <w:rsid w:val="00DC2430"/>
    <w:rsid w:val="00DC5C4B"/>
    <w:rsid w:val="00DD2844"/>
    <w:rsid w:val="00DD2C80"/>
    <w:rsid w:val="00DD648F"/>
    <w:rsid w:val="00DD7441"/>
    <w:rsid w:val="00DD75AB"/>
    <w:rsid w:val="00DE1F1E"/>
    <w:rsid w:val="00DE2B8F"/>
    <w:rsid w:val="00DE6FC4"/>
    <w:rsid w:val="00DE70D4"/>
    <w:rsid w:val="00DE7CBE"/>
    <w:rsid w:val="00DE7FAE"/>
    <w:rsid w:val="00DF0DC4"/>
    <w:rsid w:val="00DF1323"/>
    <w:rsid w:val="00DF2B97"/>
    <w:rsid w:val="00DF3D81"/>
    <w:rsid w:val="00DF4BBA"/>
    <w:rsid w:val="00DF68C1"/>
    <w:rsid w:val="00DF6F70"/>
    <w:rsid w:val="00E007FB"/>
    <w:rsid w:val="00E03179"/>
    <w:rsid w:val="00E05F0E"/>
    <w:rsid w:val="00E06A4E"/>
    <w:rsid w:val="00E072C9"/>
    <w:rsid w:val="00E07868"/>
    <w:rsid w:val="00E11D89"/>
    <w:rsid w:val="00E1231E"/>
    <w:rsid w:val="00E12A87"/>
    <w:rsid w:val="00E140C9"/>
    <w:rsid w:val="00E17D48"/>
    <w:rsid w:val="00E24C0C"/>
    <w:rsid w:val="00E2544C"/>
    <w:rsid w:val="00E256D5"/>
    <w:rsid w:val="00E26D0F"/>
    <w:rsid w:val="00E27B04"/>
    <w:rsid w:val="00E27FC3"/>
    <w:rsid w:val="00E34533"/>
    <w:rsid w:val="00E348BE"/>
    <w:rsid w:val="00E3631E"/>
    <w:rsid w:val="00E37381"/>
    <w:rsid w:val="00E37EB8"/>
    <w:rsid w:val="00E4048C"/>
    <w:rsid w:val="00E426FC"/>
    <w:rsid w:val="00E4299B"/>
    <w:rsid w:val="00E43C18"/>
    <w:rsid w:val="00E451D2"/>
    <w:rsid w:val="00E45265"/>
    <w:rsid w:val="00E45541"/>
    <w:rsid w:val="00E463D3"/>
    <w:rsid w:val="00E4783E"/>
    <w:rsid w:val="00E50E6E"/>
    <w:rsid w:val="00E51159"/>
    <w:rsid w:val="00E5129B"/>
    <w:rsid w:val="00E529F9"/>
    <w:rsid w:val="00E5309E"/>
    <w:rsid w:val="00E53A0C"/>
    <w:rsid w:val="00E60535"/>
    <w:rsid w:val="00E63020"/>
    <w:rsid w:val="00E663C7"/>
    <w:rsid w:val="00E71474"/>
    <w:rsid w:val="00E74AC8"/>
    <w:rsid w:val="00E75470"/>
    <w:rsid w:val="00E77C10"/>
    <w:rsid w:val="00E81ECE"/>
    <w:rsid w:val="00E84CC9"/>
    <w:rsid w:val="00E87568"/>
    <w:rsid w:val="00E908C7"/>
    <w:rsid w:val="00E9199F"/>
    <w:rsid w:val="00E934F0"/>
    <w:rsid w:val="00E93805"/>
    <w:rsid w:val="00E94FC4"/>
    <w:rsid w:val="00E96117"/>
    <w:rsid w:val="00E97F1D"/>
    <w:rsid w:val="00EA08C5"/>
    <w:rsid w:val="00EA0C60"/>
    <w:rsid w:val="00EA1F37"/>
    <w:rsid w:val="00EA65CA"/>
    <w:rsid w:val="00EA6FC2"/>
    <w:rsid w:val="00EA7722"/>
    <w:rsid w:val="00EA7ACB"/>
    <w:rsid w:val="00EB19A1"/>
    <w:rsid w:val="00EB2102"/>
    <w:rsid w:val="00EB57C9"/>
    <w:rsid w:val="00EC0771"/>
    <w:rsid w:val="00EC18EB"/>
    <w:rsid w:val="00EC1B88"/>
    <w:rsid w:val="00EC26D0"/>
    <w:rsid w:val="00EC5285"/>
    <w:rsid w:val="00EC653B"/>
    <w:rsid w:val="00EC6A70"/>
    <w:rsid w:val="00EC6A97"/>
    <w:rsid w:val="00ED3045"/>
    <w:rsid w:val="00ED30EC"/>
    <w:rsid w:val="00ED39D2"/>
    <w:rsid w:val="00ED6439"/>
    <w:rsid w:val="00ED75AB"/>
    <w:rsid w:val="00EE0B98"/>
    <w:rsid w:val="00EE12E9"/>
    <w:rsid w:val="00EE38F2"/>
    <w:rsid w:val="00EE3DF7"/>
    <w:rsid w:val="00EF00FA"/>
    <w:rsid w:val="00EF0257"/>
    <w:rsid w:val="00EF2A87"/>
    <w:rsid w:val="00EF4A85"/>
    <w:rsid w:val="00EF510C"/>
    <w:rsid w:val="00EF5277"/>
    <w:rsid w:val="00EF6D21"/>
    <w:rsid w:val="00EF6E3B"/>
    <w:rsid w:val="00EF71E8"/>
    <w:rsid w:val="00F00067"/>
    <w:rsid w:val="00F00B80"/>
    <w:rsid w:val="00F00F4C"/>
    <w:rsid w:val="00F01A2F"/>
    <w:rsid w:val="00F02069"/>
    <w:rsid w:val="00F02665"/>
    <w:rsid w:val="00F04232"/>
    <w:rsid w:val="00F0514D"/>
    <w:rsid w:val="00F054EA"/>
    <w:rsid w:val="00F05C9E"/>
    <w:rsid w:val="00F11E57"/>
    <w:rsid w:val="00F12302"/>
    <w:rsid w:val="00F135C5"/>
    <w:rsid w:val="00F14DA3"/>
    <w:rsid w:val="00F21838"/>
    <w:rsid w:val="00F23C16"/>
    <w:rsid w:val="00F23D91"/>
    <w:rsid w:val="00F2499F"/>
    <w:rsid w:val="00F26CA5"/>
    <w:rsid w:val="00F27990"/>
    <w:rsid w:val="00F304AE"/>
    <w:rsid w:val="00F316D4"/>
    <w:rsid w:val="00F31721"/>
    <w:rsid w:val="00F408E0"/>
    <w:rsid w:val="00F4479D"/>
    <w:rsid w:val="00F46C2F"/>
    <w:rsid w:val="00F50FB5"/>
    <w:rsid w:val="00F52A66"/>
    <w:rsid w:val="00F530A2"/>
    <w:rsid w:val="00F53F49"/>
    <w:rsid w:val="00F5562E"/>
    <w:rsid w:val="00F56E68"/>
    <w:rsid w:val="00F574FD"/>
    <w:rsid w:val="00F575C8"/>
    <w:rsid w:val="00F60918"/>
    <w:rsid w:val="00F6203D"/>
    <w:rsid w:val="00F67243"/>
    <w:rsid w:val="00F67DC5"/>
    <w:rsid w:val="00F70B82"/>
    <w:rsid w:val="00F70ED9"/>
    <w:rsid w:val="00F72331"/>
    <w:rsid w:val="00F7256A"/>
    <w:rsid w:val="00F72A24"/>
    <w:rsid w:val="00F73023"/>
    <w:rsid w:val="00F73692"/>
    <w:rsid w:val="00F736E3"/>
    <w:rsid w:val="00F762E9"/>
    <w:rsid w:val="00F7663D"/>
    <w:rsid w:val="00F8052C"/>
    <w:rsid w:val="00F81534"/>
    <w:rsid w:val="00F825D8"/>
    <w:rsid w:val="00F827B0"/>
    <w:rsid w:val="00F86B25"/>
    <w:rsid w:val="00F908BA"/>
    <w:rsid w:val="00F90ABA"/>
    <w:rsid w:val="00F91249"/>
    <w:rsid w:val="00F91A18"/>
    <w:rsid w:val="00F927A7"/>
    <w:rsid w:val="00F93001"/>
    <w:rsid w:val="00F95DB0"/>
    <w:rsid w:val="00F97222"/>
    <w:rsid w:val="00FA143A"/>
    <w:rsid w:val="00FA3A29"/>
    <w:rsid w:val="00FA4084"/>
    <w:rsid w:val="00FA5411"/>
    <w:rsid w:val="00FA5FC3"/>
    <w:rsid w:val="00FB151A"/>
    <w:rsid w:val="00FB1D0C"/>
    <w:rsid w:val="00FB3B40"/>
    <w:rsid w:val="00FB3FF6"/>
    <w:rsid w:val="00FB4B48"/>
    <w:rsid w:val="00FB601D"/>
    <w:rsid w:val="00FB6209"/>
    <w:rsid w:val="00FC11AE"/>
    <w:rsid w:val="00FC134B"/>
    <w:rsid w:val="00FC387D"/>
    <w:rsid w:val="00FC4797"/>
    <w:rsid w:val="00FC6303"/>
    <w:rsid w:val="00FC679B"/>
    <w:rsid w:val="00FC7EFE"/>
    <w:rsid w:val="00FD052F"/>
    <w:rsid w:val="00FD0FCB"/>
    <w:rsid w:val="00FD29C4"/>
    <w:rsid w:val="00FD55E6"/>
    <w:rsid w:val="00FD6BD6"/>
    <w:rsid w:val="00FE4594"/>
    <w:rsid w:val="00FE4852"/>
    <w:rsid w:val="00FE54A9"/>
    <w:rsid w:val="00FE735A"/>
    <w:rsid w:val="00FE752A"/>
    <w:rsid w:val="00FF06DD"/>
    <w:rsid w:val="00FF0F6E"/>
    <w:rsid w:val="00FF22D8"/>
    <w:rsid w:val="00FF2650"/>
    <w:rsid w:val="00FF26B8"/>
    <w:rsid w:val="00FF37DA"/>
    <w:rsid w:val="00FF46AD"/>
    <w:rsid w:val="00FF690C"/>
    <w:rsid w:val="00FF7E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597CD22"/>
  <w15:docId w15:val="{D5B13A14-D539-4F09-8AE1-5C03190F2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locked="1" w:semiHidden="1" w:unhideWhenUsed="1"/>
    <w:lsdException w:name="Table Grid" w:locked="1" w:uiPriority="39" w:qFormat="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00D61"/>
    <w:pPr>
      <w:widowControl w:val="0"/>
      <w:jc w:val="both"/>
    </w:pPr>
    <w:rPr>
      <w:rFonts w:cs="Calibri"/>
      <w:kern w:val="2"/>
      <w:sz w:val="21"/>
      <w:szCs w:val="21"/>
    </w:rPr>
  </w:style>
  <w:style w:type="paragraph" w:styleId="1">
    <w:name w:val="heading 1"/>
    <w:basedOn w:val="a"/>
    <w:next w:val="a"/>
    <w:link w:val="10"/>
    <w:uiPriority w:val="99"/>
    <w:qFormat/>
    <w:locked/>
    <w:rsid w:val="002663A8"/>
    <w:pPr>
      <w:keepNext/>
      <w:keepLines/>
      <w:spacing w:before="340" w:after="330" w:line="578" w:lineRule="auto"/>
      <w:outlineLvl w:val="0"/>
    </w:pPr>
    <w:rPr>
      <w:b/>
      <w:bCs/>
      <w:kern w:val="44"/>
      <w:sz w:val="44"/>
      <w:szCs w:val="44"/>
    </w:rPr>
  </w:style>
  <w:style w:type="paragraph" w:styleId="2">
    <w:name w:val="heading 2"/>
    <w:basedOn w:val="a"/>
    <w:next w:val="a"/>
    <w:link w:val="20"/>
    <w:uiPriority w:val="99"/>
    <w:qFormat/>
    <w:locked/>
    <w:rsid w:val="00C55661"/>
    <w:pPr>
      <w:keepNext/>
      <w:keepLines/>
      <w:spacing w:before="260" w:after="260" w:line="280" w:lineRule="exact"/>
      <w:outlineLvl w:val="1"/>
    </w:pPr>
    <w:rPr>
      <w:rFonts w:ascii="Cambria" w:hAnsi="Cambria" w:cs="Cambria"/>
      <w:b/>
      <w:bCs/>
      <w:color w:val="0070C0"/>
      <w:sz w:val="32"/>
      <w:szCs w:val="32"/>
    </w:rPr>
  </w:style>
  <w:style w:type="paragraph" w:styleId="3">
    <w:name w:val="heading 3"/>
    <w:basedOn w:val="a"/>
    <w:next w:val="a"/>
    <w:link w:val="30"/>
    <w:uiPriority w:val="99"/>
    <w:qFormat/>
    <w:rsid w:val="004F2574"/>
    <w:pPr>
      <w:keepNext/>
      <w:keepLines/>
      <w:spacing w:before="260" w:after="260" w:line="416" w:lineRule="auto"/>
      <w:outlineLvl w:val="2"/>
    </w:pPr>
    <w:rPr>
      <w:rFonts w:ascii="Times New Roman" w:hAnsi="Times New Roman" w:cs="Times New Roman"/>
      <w:b/>
      <w:bCs/>
      <w:kern w:val="0"/>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9"/>
    <w:locked/>
    <w:rsid w:val="002663A8"/>
    <w:rPr>
      <w:b/>
      <w:bCs/>
      <w:kern w:val="44"/>
      <w:sz w:val="44"/>
      <w:szCs w:val="44"/>
    </w:rPr>
  </w:style>
  <w:style w:type="character" w:customStyle="1" w:styleId="20">
    <w:name w:val="标题 2 字符"/>
    <w:basedOn w:val="a0"/>
    <w:link w:val="2"/>
    <w:uiPriority w:val="99"/>
    <w:locked/>
    <w:rsid w:val="00C55661"/>
    <w:rPr>
      <w:rFonts w:ascii="Cambria" w:eastAsia="宋体" w:hAnsi="Cambria" w:cs="Cambria"/>
      <w:b/>
      <w:bCs/>
      <w:color w:val="0070C0"/>
      <w:kern w:val="2"/>
      <w:sz w:val="32"/>
      <w:szCs w:val="32"/>
    </w:rPr>
  </w:style>
  <w:style w:type="character" w:customStyle="1" w:styleId="30">
    <w:name w:val="标题 3 字符"/>
    <w:basedOn w:val="a0"/>
    <w:link w:val="3"/>
    <w:uiPriority w:val="99"/>
    <w:locked/>
    <w:rsid w:val="004F2574"/>
    <w:rPr>
      <w:rFonts w:ascii="Times New Roman" w:eastAsia="宋体" w:hAnsi="Times New Roman" w:cs="Times New Roman"/>
      <w:b/>
      <w:bCs/>
      <w:kern w:val="0"/>
      <w:sz w:val="32"/>
      <w:szCs w:val="32"/>
    </w:rPr>
  </w:style>
  <w:style w:type="paragraph" w:styleId="a3">
    <w:name w:val="header"/>
    <w:basedOn w:val="a"/>
    <w:link w:val="a4"/>
    <w:uiPriority w:val="99"/>
    <w:rsid w:val="004F2574"/>
    <w:pPr>
      <w:pBdr>
        <w:bottom w:val="single" w:sz="6" w:space="1" w:color="auto"/>
      </w:pBdr>
      <w:tabs>
        <w:tab w:val="center" w:pos="4153"/>
        <w:tab w:val="right" w:pos="8306"/>
      </w:tabs>
      <w:snapToGrid w:val="0"/>
      <w:jc w:val="center"/>
    </w:pPr>
    <w:rPr>
      <w:kern w:val="0"/>
      <w:sz w:val="18"/>
      <w:szCs w:val="18"/>
    </w:rPr>
  </w:style>
  <w:style w:type="character" w:customStyle="1" w:styleId="a4">
    <w:name w:val="页眉 字符"/>
    <w:basedOn w:val="a0"/>
    <w:link w:val="a3"/>
    <w:uiPriority w:val="99"/>
    <w:locked/>
    <w:rsid w:val="004F2574"/>
    <w:rPr>
      <w:rFonts w:ascii="Calibri" w:eastAsia="宋体" w:hAnsi="Calibri" w:cs="Calibri"/>
      <w:kern w:val="0"/>
      <w:sz w:val="18"/>
      <w:szCs w:val="18"/>
    </w:rPr>
  </w:style>
  <w:style w:type="paragraph" w:styleId="a5">
    <w:name w:val="footer"/>
    <w:basedOn w:val="a"/>
    <w:link w:val="a6"/>
    <w:uiPriority w:val="99"/>
    <w:rsid w:val="004F2574"/>
    <w:pPr>
      <w:tabs>
        <w:tab w:val="center" w:pos="4153"/>
        <w:tab w:val="right" w:pos="8306"/>
      </w:tabs>
      <w:snapToGrid w:val="0"/>
      <w:jc w:val="left"/>
    </w:pPr>
    <w:rPr>
      <w:kern w:val="0"/>
      <w:sz w:val="18"/>
      <w:szCs w:val="18"/>
    </w:rPr>
  </w:style>
  <w:style w:type="character" w:customStyle="1" w:styleId="a6">
    <w:name w:val="页脚 字符"/>
    <w:basedOn w:val="a0"/>
    <w:link w:val="a5"/>
    <w:uiPriority w:val="99"/>
    <w:locked/>
    <w:rsid w:val="004F2574"/>
    <w:rPr>
      <w:rFonts w:ascii="Calibri" w:eastAsia="宋体" w:hAnsi="Calibri" w:cs="Calibri"/>
      <w:kern w:val="0"/>
      <w:sz w:val="18"/>
      <w:szCs w:val="18"/>
    </w:rPr>
  </w:style>
  <w:style w:type="paragraph" w:customStyle="1" w:styleId="Char1">
    <w:name w:val="Char1"/>
    <w:basedOn w:val="a"/>
    <w:uiPriority w:val="99"/>
    <w:rsid w:val="004F2574"/>
    <w:rPr>
      <w:rFonts w:ascii="Tahoma" w:hAnsi="Tahoma" w:cs="Tahoma"/>
      <w:sz w:val="24"/>
      <w:szCs w:val="24"/>
    </w:rPr>
  </w:style>
  <w:style w:type="table" w:styleId="a7">
    <w:name w:val="Table Grid"/>
    <w:basedOn w:val="a1"/>
    <w:uiPriority w:val="39"/>
    <w:qFormat/>
    <w:rsid w:val="004F2574"/>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
    <w:name w:val="Char Char Char Char Char Char Char Char Char"/>
    <w:basedOn w:val="a"/>
    <w:autoRedefine/>
    <w:uiPriority w:val="99"/>
    <w:rsid w:val="004F2574"/>
    <w:pPr>
      <w:widowControl/>
      <w:spacing w:after="160" w:line="240" w:lineRule="exact"/>
      <w:jc w:val="left"/>
    </w:pPr>
    <w:rPr>
      <w:rFonts w:ascii="Verdana" w:eastAsia="仿宋_GB2312" w:hAnsi="Verdana" w:cs="Verdana"/>
      <w:kern w:val="0"/>
      <w:sz w:val="24"/>
      <w:szCs w:val="24"/>
      <w:lang w:eastAsia="en-US"/>
    </w:rPr>
  </w:style>
  <w:style w:type="paragraph" w:styleId="a8">
    <w:name w:val="Document Map"/>
    <w:basedOn w:val="a"/>
    <w:link w:val="a9"/>
    <w:uiPriority w:val="99"/>
    <w:semiHidden/>
    <w:rsid w:val="004F2574"/>
    <w:pPr>
      <w:shd w:val="clear" w:color="auto" w:fill="000080"/>
    </w:pPr>
    <w:rPr>
      <w:rFonts w:ascii="Times New Roman" w:hAnsi="Times New Roman" w:cs="Times New Roman"/>
      <w:kern w:val="0"/>
      <w:sz w:val="20"/>
      <w:szCs w:val="20"/>
    </w:rPr>
  </w:style>
  <w:style w:type="character" w:customStyle="1" w:styleId="a9">
    <w:name w:val="文档结构图 字符"/>
    <w:basedOn w:val="a0"/>
    <w:link w:val="a8"/>
    <w:uiPriority w:val="99"/>
    <w:semiHidden/>
    <w:locked/>
    <w:rsid w:val="004F2574"/>
    <w:rPr>
      <w:rFonts w:ascii="Times New Roman" w:eastAsia="宋体" w:hAnsi="Times New Roman" w:cs="Times New Roman"/>
      <w:kern w:val="0"/>
      <w:sz w:val="24"/>
      <w:szCs w:val="24"/>
      <w:shd w:val="clear" w:color="auto" w:fill="000080"/>
    </w:rPr>
  </w:style>
  <w:style w:type="character" w:styleId="aa">
    <w:name w:val="page number"/>
    <w:basedOn w:val="a0"/>
    <w:uiPriority w:val="99"/>
    <w:rsid w:val="004F2574"/>
  </w:style>
  <w:style w:type="character" w:styleId="ab">
    <w:name w:val="annotation reference"/>
    <w:basedOn w:val="a0"/>
    <w:uiPriority w:val="99"/>
    <w:semiHidden/>
    <w:rsid w:val="004F2574"/>
    <w:rPr>
      <w:sz w:val="21"/>
      <w:szCs w:val="21"/>
    </w:rPr>
  </w:style>
  <w:style w:type="paragraph" w:styleId="ac">
    <w:name w:val="annotation text"/>
    <w:basedOn w:val="a"/>
    <w:link w:val="ad"/>
    <w:uiPriority w:val="99"/>
    <w:semiHidden/>
    <w:rsid w:val="004F2574"/>
    <w:pPr>
      <w:jc w:val="left"/>
    </w:pPr>
    <w:rPr>
      <w:rFonts w:ascii="Times New Roman" w:hAnsi="Times New Roman" w:cs="Times New Roman"/>
      <w:kern w:val="0"/>
      <w:sz w:val="20"/>
      <w:szCs w:val="20"/>
    </w:rPr>
  </w:style>
  <w:style w:type="character" w:customStyle="1" w:styleId="ad">
    <w:name w:val="批注文字 字符"/>
    <w:basedOn w:val="a0"/>
    <w:link w:val="ac"/>
    <w:uiPriority w:val="99"/>
    <w:semiHidden/>
    <w:locked/>
    <w:rsid w:val="004F2574"/>
    <w:rPr>
      <w:rFonts w:ascii="Times New Roman" w:eastAsia="宋体" w:hAnsi="Times New Roman" w:cs="Times New Roman"/>
      <w:kern w:val="0"/>
      <w:sz w:val="24"/>
      <w:szCs w:val="24"/>
    </w:rPr>
  </w:style>
  <w:style w:type="paragraph" w:styleId="ae">
    <w:name w:val="Balloon Text"/>
    <w:basedOn w:val="a"/>
    <w:link w:val="af"/>
    <w:uiPriority w:val="99"/>
    <w:semiHidden/>
    <w:rsid w:val="004F2574"/>
    <w:rPr>
      <w:rFonts w:ascii="Times New Roman" w:hAnsi="Times New Roman" w:cs="Times New Roman"/>
      <w:kern w:val="0"/>
      <w:sz w:val="18"/>
      <w:szCs w:val="18"/>
    </w:rPr>
  </w:style>
  <w:style w:type="character" w:customStyle="1" w:styleId="af">
    <w:name w:val="批注框文本 字符"/>
    <w:basedOn w:val="a0"/>
    <w:link w:val="ae"/>
    <w:uiPriority w:val="99"/>
    <w:semiHidden/>
    <w:locked/>
    <w:rsid w:val="004F2574"/>
    <w:rPr>
      <w:rFonts w:ascii="Times New Roman" w:eastAsia="宋体" w:hAnsi="Times New Roman" w:cs="Times New Roman"/>
      <w:kern w:val="0"/>
      <w:sz w:val="18"/>
      <w:szCs w:val="18"/>
    </w:rPr>
  </w:style>
  <w:style w:type="paragraph" w:styleId="af0">
    <w:name w:val="annotation subject"/>
    <w:basedOn w:val="ac"/>
    <w:next w:val="ac"/>
    <w:link w:val="af1"/>
    <w:uiPriority w:val="99"/>
    <w:semiHidden/>
    <w:rsid w:val="004F2574"/>
    <w:rPr>
      <w:b/>
      <w:bCs/>
    </w:rPr>
  </w:style>
  <w:style w:type="character" w:customStyle="1" w:styleId="af1">
    <w:name w:val="批注主题 字符"/>
    <w:basedOn w:val="ad"/>
    <w:link w:val="af0"/>
    <w:uiPriority w:val="99"/>
    <w:semiHidden/>
    <w:locked/>
    <w:rsid w:val="004F2574"/>
    <w:rPr>
      <w:rFonts w:ascii="Times New Roman" w:eastAsia="宋体" w:hAnsi="Times New Roman" w:cs="Times New Roman"/>
      <w:b/>
      <w:bCs/>
      <w:kern w:val="0"/>
      <w:sz w:val="24"/>
      <w:szCs w:val="24"/>
    </w:rPr>
  </w:style>
  <w:style w:type="paragraph" w:styleId="TOC1">
    <w:name w:val="toc 1"/>
    <w:basedOn w:val="a"/>
    <w:next w:val="a"/>
    <w:autoRedefine/>
    <w:uiPriority w:val="39"/>
    <w:rsid w:val="00DC2430"/>
    <w:pPr>
      <w:tabs>
        <w:tab w:val="right" w:leader="dot" w:pos="8296"/>
      </w:tabs>
      <w:spacing w:before="120" w:after="120" w:line="280" w:lineRule="exact"/>
      <w:jc w:val="left"/>
    </w:pPr>
    <w:rPr>
      <w:rFonts w:ascii="黑体" w:eastAsia="黑体" w:hAnsi="黑体" w:cs="黑体"/>
      <w:b/>
      <w:bCs/>
      <w:caps/>
      <w:noProof/>
      <w:sz w:val="24"/>
      <w:szCs w:val="24"/>
    </w:rPr>
  </w:style>
  <w:style w:type="paragraph" w:styleId="TOC2">
    <w:name w:val="toc 2"/>
    <w:basedOn w:val="a"/>
    <w:next w:val="a"/>
    <w:autoRedefine/>
    <w:uiPriority w:val="39"/>
    <w:rsid w:val="004F2574"/>
    <w:pPr>
      <w:ind w:left="210"/>
      <w:jc w:val="left"/>
    </w:pPr>
    <w:rPr>
      <w:smallCaps/>
      <w:sz w:val="20"/>
      <w:szCs w:val="20"/>
    </w:rPr>
  </w:style>
  <w:style w:type="paragraph" w:styleId="TOC3">
    <w:name w:val="toc 3"/>
    <w:basedOn w:val="a"/>
    <w:next w:val="a"/>
    <w:autoRedefine/>
    <w:uiPriority w:val="39"/>
    <w:rsid w:val="004F2574"/>
    <w:pPr>
      <w:ind w:left="420"/>
      <w:jc w:val="left"/>
    </w:pPr>
    <w:rPr>
      <w:i/>
      <w:iCs/>
      <w:sz w:val="20"/>
      <w:szCs w:val="20"/>
    </w:rPr>
  </w:style>
  <w:style w:type="paragraph" w:styleId="TOC4">
    <w:name w:val="toc 4"/>
    <w:basedOn w:val="a"/>
    <w:next w:val="a"/>
    <w:autoRedefine/>
    <w:uiPriority w:val="99"/>
    <w:semiHidden/>
    <w:rsid w:val="004F2574"/>
    <w:pPr>
      <w:ind w:left="630"/>
      <w:jc w:val="left"/>
    </w:pPr>
    <w:rPr>
      <w:sz w:val="18"/>
      <w:szCs w:val="18"/>
    </w:rPr>
  </w:style>
  <w:style w:type="paragraph" w:styleId="TOC5">
    <w:name w:val="toc 5"/>
    <w:basedOn w:val="a"/>
    <w:next w:val="a"/>
    <w:autoRedefine/>
    <w:uiPriority w:val="99"/>
    <w:semiHidden/>
    <w:rsid w:val="004F2574"/>
    <w:pPr>
      <w:ind w:left="840"/>
      <w:jc w:val="left"/>
    </w:pPr>
    <w:rPr>
      <w:sz w:val="18"/>
      <w:szCs w:val="18"/>
    </w:rPr>
  </w:style>
  <w:style w:type="paragraph" w:styleId="TOC6">
    <w:name w:val="toc 6"/>
    <w:basedOn w:val="a"/>
    <w:next w:val="a"/>
    <w:autoRedefine/>
    <w:uiPriority w:val="99"/>
    <w:semiHidden/>
    <w:rsid w:val="004F2574"/>
    <w:pPr>
      <w:ind w:left="1050"/>
      <w:jc w:val="left"/>
    </w:pPr>
    <w:rPr>
      <w:sz w:val="18"/>
      <w:szCs w:val="18"/>
    </w:rPr>
  </w:style>
  <w:style w:type="paragraph" w:styleId="TOC7">
    <w:name w:val="toc 7"/>
    <w:basedOn w:val="a"/>
    <w:next w:val="a"/>
    <w:autoRedefine/>
    <w:uiPriority w:val="99"/>
    <w:semiHidden/>
    <w:rsid w:val="004F2574"/>
    <w:pPr>
      <w:ind w:left="1260"/>
      <w:jc w:val="left"/>
    </w:pPr>
    <w:rPr>
      <w:sz w:val="18"/>
      <w:szCs w:val="18"/>
    </w:rPr>
  </w:style>
  <w:style w:type="paragraph" w:styleId="TOC8">
    <w:name w:val="toc 8"/>
    <w:basedOn w:val="a"/>
    <w:next w:val="a"/>
    <w:autoRedefine/>
    <w:uiPriority w:val="99"/>
    <w:semiHidden/>
    <w:rsid w:val="004F2574"/>
    <w:pPr>
      <w:ind w:left="1470"/>
      <w:jc w:val="left"/>
    </w:pPr>
    <w:rPr>
      <w:sz w:val="18"/>
      <w:szCs w:val="18"/>
    </w:rPr>
  </w:style>
  <w:style w:type="paragraph" w:styleId="TOC9">
    <w:name w:val="toc 9"/>
    <w:basedOn w:val="a"/>
    <w:next w:val="a"/>
    <w:autoRedefine/>
    <w:uiPriority w:val="99"/>
    <w:semiHidden/>
    <w:rsid w:val="004F2574"/>
    <w:pPr>
      <w:ind w:left="1680"/>
      <w:jc w:val="left"/>
    </w:pPr>
    <w:rPr>
      <w:sz w:val="18"/>
      <w:szCs w:val="18"/>
    </w:rPr>
  </w:style>
  <w:style w:type="character" w:styleId="af2">
    <w:name w:val="Hyperlink"/>
    <w:basedOn w:val="a0"/>
    <w:uiPriority w:val="99"/>
    <w:rsid w:val="004F2574"/>
    <w:rPr>
      <w:color w:val="0000FF"/>
      <w:u w:val="single"/>
    </w:rPr>
  </w:style>
  <w:style w:type="paragraph" w:customStyle="1" w:styleId="Char">
    <w:name w:val="Char"/>
    <w:basedOn w:val="a"/>
    <w:uiPriority w:val="99"/>
    <w:rsid w:val="004F2574"/>
    <w:pPr>
      <w:snapToGrid w:val="0"/>
      <w:spacing w:line="360" w:lineRule="auto"/>
      <w:ind w:firstLineChars="200" w:firstLine="200"/>
    </w:pPr>
    <w:rPr>
      <w:rFonts w:ascii="Times New Roman" w:eastAsia="仿宋_GB2312" w:hAnsi="Times New Roman" w:cs="Times New Roman"/>
      <w:sz w:val="24"/>
      <w:szCs w:val="24"/>
    </w:rPr>
  </w:style>
  <w:style w:type="paragraph" w:customStyle="1" w:styleId="CharCharCharCharCharCharCharChar">
    <w:name w:val="Char Char Char Char Char Char Char Char"/>
    <w:basedOn w:val="a"/>
    <w:uiPriority w:val="99"/>
    <w:semiHidden/>
    <w:rsid w:val="004F2574"/>
    <w:pPr>
      <w:widowControl/>
      <w:spacing w:after="160" w:line="240" w:lineRule="exact"/>
      <w:jc w:val="left"/>
    </w:pPr>
    <w:rPr>
      <w:rFonts w:ascii="Verdana" w:hAnsi="Verdana" w:cs="Verdana"/>
      <w:kern w:val="0"/>
      <w:sz w:val="20"/>
      <w:szCs w:val="20"/>
      <w:lang w:eastAsia="en-US"/>
    </w:rPr>
  </w:style>
  <w:style w:type="paragraph" w:customStyle="1" w:styleId="CharCharCharChar">
    <w:name w:val="Char Char Char Char"/>
    <w:basedOn w:val="a"/>
    <w:uiPriority w:val="99"/>
    <w:semiHidden/>
    <w:rsid w:val="004F2574"/>
    <w:pPr>
      <w:widowControl/>
      <w:spacing w:after="160" w:line="240" w:lineRule="exact"/>
      <w:jc w:val="left"/>
    </w:pPr>
    <w:rPr>
      <w:rFonts w:ascii="Verdana" w:hAnsi="Verdana" w:cs="Verdana"/>
      <w:kern w:val="0"/>
      <w:sz w:val="20"/>
      <w:szCs w:val="20"/>
      <w:lang w:eastAsia="en-US"/>
    </w:rPr>
  </w:style>
  <w:style w:type="paragraph" w:customStyle="1" w:styleId="pp">
    <w:name w:val="pp"/>
    <w:basedOn w:val="a"/>
    <w:uiPriority w:val="99"/>
    <w:rsid w:val="004F2574"/>
    <w:pPr>
      <w:widowControl/>
      <w:spacing w:before="100" w:beforeAutospacing="1" w:after="100" w:afterAutospacing="1" w:line="360" w:lineRule="atLeast"/>
      <w:ind w:firstLine="420"/>
      <w:jc w:val="left"/>
    </w:pPr>
    <w:rPr>
      <w:rFonts w:ascii="宋体" w:hAnsi="宋体" w:cs="宋体"/>
      <w:color w:val="000000"/>
      <w:kern w:val="0"/>
      <w:sz w:val="24"/>
      <w:szCs w:val="24"/>
    </w:rPr>
  </w:style>
  <w:style w:type="paragraph" w:styleId="af3">
    <w:name w:val="Date"/>
    <w:basedOn w:val="a"/>
    <w:next w:val="a"/>
    <w:link w:val="af4"/>
    <w:uiPriority w:val="99"/>
    <w:semiHidden/>
    <w:rsid w:val="004F2574"/>
    <w:pPr>
      <w:ind w:leftChars="2500" w:left="100"/>
    </w:pPr>
  </w:style>
  <w:style w:type="character" w:customStyle="1" w:styleId="af4">
    <w:name w:val="日期 字符"/>
    <w:basedOn w:val="a0"/>
    <w:link w:val="af3"/>
    <w:uiPriority w:val="99"/>
    <w:semiHidden/>
    <w:locked/>
    <w:rsid w:val="004F2574"/>
    <w:rPr>
      <w:rFonts w:ascii="Calibri" w:eastAsia="宋体" w:hAnsi="Calibri" w:cs="Calibri"/>
    </w:rPr>
  </w:style>
  <w:style w:type="paragraph" w:styleId="af5">
    <w:name w:val="List Paragraph"/>
    <w:basedOn w:val="a"/>
    <w:uiPriority w:val="34"/>
    <w:qFormat/>
    <w:rsid w:val="00C8497F"/>
    <w:pPr>
      <w:ind w:firstLineChars="200" w:firstLine="420"/>
    </w:pPr>
  </w:style>
  <w:style w:type="paragraph" w:styleId="af6">
    <w:name w:val="Normal (Web)"/>
    <w:basedOn w:val="a"/>
    <w:uiPriority w:val="99"/>
    <w:semiHidden/>
    <w:rsid w:val="00696411"/>
    <w:pPr>
      <w:widowControl/>
      <w:spacing w:before="100" w:beforeAutospacing="1" w:after="100" w:afterAutospacing="1"/>
      <w:jc w:val="left"/>
    </w:pPr>
    <w:rPr>
      <w:rFonts w:ascii="宋体" w:hAnsi="宋体" w:cs="宋体"/>
      <w:kern w:val="0"/>
      <w:sz w:val="24"/>
      <w:szCs w:val="24"/>
    </w:rPr>
  </w:style>
  <w:style w:type="character" w:customStyle="1" w:styleId="af7">
    <w:name w:val="标题 字符"/>
    <w:link w:val="af8"/>
    <w:uiPriority w:val="99"/>
    <w:locked/>
    <w:rsid w:val="00505584"/>
    <w:rPr>
      <w:rFonts w:ascii="方正小标宋简体" w:eastAsia="方正小标宋简体" w:hAnsi="华文中宋" w:cs="方正小标宋简体"/>
      <w:sz w:val="44"/>
      <w:szCs w:val="44"/>
    </w:rPr>
  </w:style>
  <w:style w:type="paragraph" w:styleId="af8">
    <w:name w:val="Title"/>
    <w:basedOn w:val="a"/>
    <w:next w:val="a"/>
    <w:link w:val="af7"/>
    <w:uiPriority w:val="99"/>
    <w:qFormat/>
    <w:locked/>
    <w:rsid w:val="00505584"/>
    <w:pPr>
      <w:adjustRightInd w:val="0"/>
      <w:snapToGrid w:val="0"/>
      <w:spacing w:line="800" w:lineRule="exact"/>
      <w:jc w:val="center"/>
    </w:pPr>
    <w:rPr>
      <w:rFonts w:ascii="方正小标宋简体" w:eastAsia="方正小标宋简体" w:hAnsi="华文中宋" w:cs="Times New Roman"/>
      <w:kern w:val="0"/>
      <w:sz w:val="44"/>
      <w:szCs w:val="44"/>
    </w:rPr>
  </w:style>
  <w:style w:type="character" w:customStyle="1" w:styleId="Char10">
    <w:name w:val="标题 Char1"/>
    <w:basedOn w:val="a0"/>
    <w:uiPriority w:val="10"/>
    <w:rsid w:val="0065236C"/>
    <w:rPr>
      <w:rFonts w:ascii="Calibri Light" w:hAnsi="Calibri Light" w:cs="Times New Roman"/>
      <w:b/>
      <w:bCs/>
      <w:sz w:val="32"/>
      <w:szCs w:val="32"/>
    </w:rPr>
  </w:style>
  <w:style w:type="character" w:customStyle="1" w:styleId="Char11">
    <w:name w:val="标题 Char11"/>
    <w:uiPriority w:val="99"/>
    <w:rsid w:val="00505584"/>
    <w:rPr>
      <w:rFonts w:ascii="Cambria" w:hAnsi="Cambria" w:cs="Cambria"/>
      <w:b/>
      <w:bCs/>
      <w:sz w:val="32"/>
      <w:szCs w:val="32"/>
    </w:rPr>
  </w:style>
  <w:style w:type="paragraph" w:styleId="af9">
    <w:name w:val="caption"/>
    <w:basedOn w:val="a"/>
    <w:next w:val="a"/>
    <w:qFormat/>
    <w:locked/>
    <w:rsid w:val="00C45EA6"/>
    <w:rPr>
      <w:rFonts w:ascii="Cambria" w:eastAsia="黑体" w:hAnsi="Cambria" w:cs="Cambria"/>
      <w:sz w:val="20"/>
      <w:szCs w:val="20"/>
    </w:rPr>
  </w:style>
  <w:style w:type="character" w:styleId="afa">
    <w:name w:val="FollowedHyperlink"/>
    <w:basedOn w:val="a0"/>
    <w:uiPriority w:val="99"/>
    <w:semiHidden/>
    <w:rsid w:val="00AB6E68"/>
    <w:rPr>
      <w:color w:val="800080"/>
      <w:u w:val="single"/>
    </w:rPr>
  </w:style>
  <w:style w:type="character" w:customStyle="1" w:styleId="auto-style1">
    <w:name w:val="auto-style1"/>
    <w:basedOn w:val="a0"/>
    <w:uiPriority w:val="99"/>
    <w:rsid w:val="00E256D5"/>
  </w:style>
  <w:style w:type="character" w:customStyle="1" w:styleId="11">
    <w:name w:val="未处理的提及1"/>
    <w:basedOn w:val="a0"/>
    <w:uiPriority w:val="99"/>
    <w:semiHidden/>
    <w:unhideWhenUsed/>
    <w:rsid w:val="00CF555C"/>
    <w:rPr>
      <w:color w:val="605E5C"/>
      <w:shd w:val="clear" w:color="auto" w:fill="E1DFDD"/>
    </w:rPr>
  </w:style>
  <w:style w:type="paragraph" w:customStyle="1" w:styleId="afb">
    <w:name w:val="线型"/>
    <w:basedOn w:val="a"/>
    <w:qFormat/>
    <w:rsid w:val="0051153D"/>
    <w:pPr>
      <w:autoSpaceDE w:val="0"/>
      <w:autoSpaceDN w:val="0"/>
      <w:adjustRightInd w:val="0"/>
      <w:ind w:right="357"/>
      <w:jc w:val="center"/>
    </w:pPr>
    <w:rPr>
      <w:rFonts w:ascii="Times New Roman" w:eastAsia="方正仿宋_GBK" w:hAnsi="Times New Roman" w:cs="Times New Roman"/>
      <w:snapToGrid w:val="0"/>
      <w:kern w:val="0"/>
      <w:szCs w:val="20"/>
    </w:rPr>
  </w:style>
  <w:style w:type="paragraph" w:customStyle="1" w:styleId="afc">
    <w:name w:val="注"/>
    <w:basedOn w:val="a"/>
    <w:qFormat/>
    <w:rsid w:val="0018507A"/>
    <w:pPr>
      <w:ind w:firstLineChars="200" w:firstLine="200"/>
      <w:jc w:val="left"/>
    </w:pPr>
    <w:rPr>
      <w:rFonts w:ascii="Times New Roman" w:eastAsia="黑体" w:hAnsi="Times New Roman" w:cstheme="minorBidi"/>
      <w:sz w:val="18"/>
      <w:szCs w:val="18"/>
    </w:rPr>
  </w:style>
  <w:style w:type="paragraph" w:customStyle="1" w:styleId="L">
    <w:name w:val="L 注"/>
    <w:basedOn w:val="a"/>
    <w:qFormat/>
    <w:rsid w:val="0018507A"/>
    <w:rPr>
      <w:rFonts w:ascii="Times New Roman" w:eastAsiaTheme="minorEastAsia" w:hAnsi="Times New Roman" w:cstheme="minorBidi"/>
      <w:caps/>
      <w:sz w:val="18"/>
      <w:szCs w:val="24"/>
    </w:rPr>
  </w:style>
  <w:style w:type="paragraph" w:styleId="TOC">
    <w:name w:val="TOC Heading"/>
    <w:basedOn w:val="1"/>
    <w:next w:val="a"/>
    <w:uiPriority w:val="39"/>
    <w:unhideWhenUsed/>
    <w:qFormat/>
    <w:rsid w:val="007E5AC2"/>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styleId="afd">
    <w:name w:val="Strong"/>
    <w:basedOn w:val="a0"/>
    <w:uiPriority w:val="22"/>
    <w:qFormat/>
    <w:locked/>
    <w:rsid w:val="00EA0C60"/>
    <w:rPr>
      <w:b/>
      <w:bCs/>
    </w:rPr>
  </w:style>
  <w:style w:type="paragraph" w:styleId="afe">
    <w:name w:val="Body Text"/>
    <w:basedOn w:val="a"/>
    <w:link w:val="aff"/>
    <w:uiPriority w:val="1"/>
    <w:qFormat/>
    <w:locked/>
    <w:rsid w:val="00382F37"/>
    <w:pPr>
      <w:spacing w:before="26"/>
      <w:ind w:left="115" w:firstLine="480"/>
      <w:jc w:val="left"/>
    </w:pPr>
    <w:rPr>
      <w:rFonts w:ascii="宋体" w:hAnsi="宋体" w:cstheme="minorBidi"/>
      <w:kern w:val="0"/>
      <w:sz w:val="24"/>
      <w:szCs w:val="24"/>
      <w:lang w:eastAsia="en-US"/>
    </w:rPr>
  </w:style>
  <w:style w:type="character" w:customStyle="1" w:styleId="aff">
    <w:name w:val="正文文本 字符"/>
    <w:basedOn w:val="a0"/>
    <w:link w:val="afe"/>
    <w:uiPriority w:val="1"/>
    <w:rsid w:val="00382F37"/>
    <w:rPr>
      <w:rFonts w:ascii="宋体" w:hAnsi="宋体" w:cstheme="minorBidi"/>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1226303">
      <w:bodyDiv w:val="1"/>
      <w:marLeft w:val="0"/>
      <w:marRight w:val="0"/>
      <w:marTop w:val="0"/>
      <w:marBottom w:val="0"/>
      <w:divBdr>
        <w:top w:val="none" w:sz="0" w:space="0" w:color="auto"/>
        <w:left w:val="none" w:sz="0" w:space="0" w:color="auto"/>
        <w:bottom w:val="none" w:sz="0" w:space="0" w:color="auto"/>
        <w:right w:val="none" w:sz="0" w:space="0" w:color="auto"/>
      </w:divBdr>
    </w:div>
    <w:div w:id="403144295">
      <w:marLeft w:val="0"/>
      <w:marRight w:val="0"/>
      <w:marTop w:val="0"/>
      <w:marBottom w:val="0"/>
      <w:divBdr>
        <w:top w:val="none" w:sz="0" w:space="0" w:color="auto"/>
        <w:left w:val="none" w:sz="0" w:space="0" w:color="auto"/>
        <w:bottom w:val="none" w:sz="0" w:space="0" w:color="auto"/>
        <w:right w:val="none" w:sz="0" w:space="0" w:color="auto"/>
      </w:divBdr>
    </w:div>
    <w:div w:id="403144296">
      <w:marLeft w:val="0"/>
      <w:marRight w:val="0"/>
      <w:marTop w:val="0"/>
      <w:marBottom w:val="0"/>
      <w:divBdr>
        <w:top w:val="none" w:sz="0" w:space="0" w:color="auto"/>
        <w:left w:val="none" w:sz="0" w:space="0" w:color="auto"/>
        <w:bottom w:val="none" w:sz="0" w:space="0" w:color="auto"/>
        <w:right w:val="none" w:sz="0" w:space="0" w:color="auto"/>
      </w:divBdr>
      <w:divsChild>
        <w:div w:id="403144315">
          <w:marLeft w:val="0"/>
          <w:marRight w:val="0"/>
          <w:marTop w:val="0"/>
          <w:marBottom w:val="0"/>
          <w:divBdr>
            <w:top w:val="none" w:sz="0" w:space="0" w:color="auto"/>
            <w:left w:val="none" w:sz="0" w:space="0" w:color="auto"/>
            <w:bottom w:val="none" w:sz="0" w:space="0" w:color="auto"/>
            <w:right w:val="none" w:sz="0" w:space="0" w:color="auto"/>
          </w:divBdr>
        </w:div>
      </w:divsChild>
    </w:div>
    <w:div w:id="403144297">
      <w:marLeft w:val="0"/>
      <w:marRight w:val="0"/>
      <w:marTop w:val="0"/>
      <w:marBottom w:val="0"/>
      <w:divBdr>
        <w:top w:val="none" w:sz="0" w:space="0" w:color="auto"/>
        <w:left w:val="none" w:sz="0" w:space="0" w:color="auto"/>
        <w:bottom w:val="none" w:sz="0" w:space="0" w:color="auto"/>
        <w:right w:val="none" w:sz="0" w:space="0" w:color="auto"/>
      </w:divBdr>
    </w:div>
    <w:div w:id="403144298">
      <w:marLeft w:val="0"/>
      <w:marRight w:val="0"/>
      <w:marTop w:val="0"/>
      <w:marBottom w:val="0"/>
      <w:divBdr>
        <w:top w:val="none" w:sz="0" w:space="0" w:color="auto"/>
        <w:left w:val="none" w:sz="0" w:space="0" w:color="auto"/>
        <w:bottom w:val="none" w:sz="0" w:space="0" w:color="auto"/>
        <w:right w:val="none" w:sz="0" w:space="0" w:color="auto"/>
      </w:divBdr>
    </w:div>
    <w:div w:id="403144300">
      <w:marLeft w:val="0"/>
      <w:marRight w:val="0"/>
      <w:marTop w:val="0"/>
      <w:marBottom w:val="0"/>
      <w:divBdr>
        <w:top w:val="none" w:sz="0" w:space="0" w:color="auto"/>
        <w:left w:val="none" w:sz="0" w:space="0" w:color="auto"/>
        <w:bottom w:val="none" w:sz="0" w:space="0" w:color="auto"/>
        <w:right w:val="none" w:sz="0" w:space="0" w:color="auto"/>
      </w:divBdr>
    </w:div>
    <w:div w:id="403144301">
      <w:marLeft w:val="0"/>
      <w:marRight w:val="0"/>
      <w:marTop w:val="0"/>
      <w:marBottom w:val="0"/>
      <w:divBdr>
        <w:top w:val="none" w:sz="0" w:space="0" w:color="auto"/>
        <w:left w:val="none" w:sz="0" w:space="0" w:color="auto"/>
        <w:bottom w:val="none" w:sz="0" w:space="0" w:color="auto"/>
        <w:right w:val="none" w:sz="0" w:space="0" w:color="auto"/>
      </w:divBdr>
      <w:divsChild>
        <w:div w:id="403144309">
          <w:marLeft w:val="0"/>
          <w:marRight w:val="0"/>
          <w:marTop w:val="0"/>
          <w:marBottom w:val="0"/>
          <w:divBdr>
            <w:top w:val="none" w:sz="0" w:space="0" w:color="auto"/>
            <w:left w:val="none" w:sz="0" w:space="0" w:color="auto"/>
            <w:bottom w:val="none" w:sz="0" w:space="0" w:color="auto"/>
            <w:right w:val="none" w:sz="0" w:space="0" w:color="auto"/>
          </w:divBdr>
        </w:div>
      </w:divsChild>
    </w:div>
    <w:div w:id="403144302">
      <w:marLeft w:val="0"/>
      <w:marRight w:val="0"/>
      <w:marTop w:val="0"/>
      <w:marBottom w:val="0"/>
      <w:divBdr>
        <w:top w:val="none" w:sz="0" w:space="0" w:color="auto"/>
        <w:left w:val="none" w:sz="0" w:space="0" w:color="auto"/>
        <w:bottom w:val="none" w:sz="0" w:space="0" w:color="auto"/>
        <w:right w:val="none" w:sz="0" w:space="0" w:color="auto"/>
      </w:divBdr>
      <w:divsChild>
        <w:div w:id="403144313">
          <w:marLeft w:val="0"/>
          <w:marRight w:val="0"/>
          <w:marTop w:val="0"/>
          <w:marBottom w:val="0"/>
          <w:divBdr>
            <w:top w:val="none" w:sz="0" w:space="0" w:color="auto"/>
            <w:left w:val="none" w:sz="0" w:space="0" w:color="auto"/>
            <w:bottom w:val="none" w:sz="0" w:space="0" w:color="auto"/>
            <w:right w:val="none" w:sz="0" w:space="0" w:color="auto"/>
          </w:divBdr>
        </w:div>
      </w:divsChild>
    </w:div>
    <w:div w:id="403144303">
      <w:marLeft w:val="0"/>
      <w:marRight w:val="0"/>
      <w:marTop w:val="0"/>
      <w:marBottom w:val="0"/>
      <w:divBdr>
        <w:top w:val="none" w:sz="0" w:space="0" w:color="auto"/>
        <w:left w:val="none" w:sz="0" w:space="0" w:color="auto"/>
        <w:bottom w:val="none" w:sz="0" w:space="0" w:color="auto"/>
        <w:right w:val="none" w:sz="0" w:space="0" w:color="auto"/>
      </w:divBdr>
    </w:div>
    <w:div w:id="403144304">
      <w:marLeft w:val="0"/>
      <w:marRight w:val="0"/>
      <w:marTop w:val="0"/>
      <w:marBottom w:val="0"/>
      <w:divBdr>
        <w:top w:val="none" w:sz="0" w:space="0" w:color="auto"/>
        <w:left w:val="none" w:sz="0" w:space="0" w:color="auto"/>
        <w:bottom w:val="none" w:sz="0" w:space="0" w:color="auto"/>
        <w:right w:val="none" w:sz="0" w:space="0" w:color="auto"/>
      </w:divBdr>
    </w:div>
    <w:div w:id="403144306">
      <w:marLeft w:val="0"/>
      <w:marRight w:val="0"/>
      <w:marTop w:val="0"/>
      <w:marBottom w:val="0"/>
      <w:divBdr>
        <w:top w:val="none" w:sz="0" w:space="0" w:color="auto"/>
        <w:left w:val="none" w:sz="0" w:space="0" w:color="auto"/>
        <w:bottom w:val="none" w:sz="0" w:space="0" w:color="auto"/>
        <w:right w:val="none" w:sz="0" w:space="0" w:color="auto"/>
      </w:divBdr>
      <w:divsChild>
        <w:div w:id="403144305">
          <w:marLeft w:val="0"/>
          <w:marRight w:val="0"/>
          <w:marTop w:val="0"/>
          <w:marBottom w:val="0"/>
          <w:divBdr>
            <w:top w:val="none" w:sz="0" w:space="0" w:color="auto"/>
            <w:left w:val="none" w:sz="0" w:space="0" w:color="auto"/>
            <w:bottom w:val="none" w:sz="0" w:space="0" w:color="auto"/>
            <w:right w:val="none" w:sz="0" w:space="0" w:color="auto"/>
          </w:divBdr>
        </w:div>
      </w:divsChild>
    </w:div>
    <w:div w:id="403144307">
      <w:marLeft w:val="0"/>
      <w:marRight w:val="0"/>
      <w:marTop w:val="0"/>
      <w:marBottom w:val="0"/>
      <w:divBdr>
        <w:top w:val="none" w:sz="0" w:space="0" w:color="auto"/>
        <w:left w:val="none" w:sz="0" w:space="0" w:color="auto"/>
        <w:bottom w:val="none" w:sz="0" w:space="0" w:color="auto"/>
        <w:right w:val="none" w:sz="0" w:space="0" w:color="auto"/>
      </w:divBdr>
      <w:divsChild>
        <w:div w:id="403144308">
          <w:marLeft w:val="0"/>
          <w:marRight w:val="0"/>
          <w:marTop w:val="0"/>
          <w:marBottom w:val="0"/>
          <w:divBdr>
            <w:top w:val="none" w:sz="0" w:space="0" w:color="auto"/>
            <w:left w:val="none" w:sz="0" w:space="0" w:color="auto"/>
            <w:bottom w:val="none" w:sz="0" w:space="0" w:color="auto"/>
            <w:right w:val="none" w:sz="0" w:space="0" w:color="auto"/>
          </w:divBdr>
        </w:div>
      </w:divsChild>
    </w:div>
    <w:div w:id="403144310">
      <w:marLeft w:val="0"/>
      <w:marRight w:val="0"/>
      <w:marTop w:val="0"/>
      <w:marBottom w:val="0"/>
      <w:divBdr>
        <w:top w:val="none" w:sz="0" w:space="0" w:color="auto"/>
        <w:left w:val="none" w:sz="0" w:space="0" w:color="auto"/>
        <w:bottom w:val="none" w:sz="0" w:space="0" w:color="auto"/>
        <w:right w:val="none" w:sz="0" w:space="0" w:color="auto"/>
      </w:divBdr>
      <w:divsChild>
        <w:div w:id="403144299">
          <w:marLeft w:val="0"/>
          <w:marRight w:val="0"/>
          <w:marTop w:val="0"/>
          <w:marBottom w:val="0"/>
          <w:divBdr>
            <w:top w:val="none" w:sz="0" w:space="0" w:color="auto"/>
            <w:left w:val="none" w:sz="0" w:space="0" w:color="auto"/>
            <w:bottom w:val="none" w:sz="0" w:space="0" w:color="auto"/>
            <w:right w:val="none" w:sz="0" w:space="0" w:color="auto"/>
          </w:divBdr>
        </w:div>
      </w:divsChild>
    </w:div>
    <w:div w:id="403144311">
      <w:marLeft w:val="0"/>
      <w:marRight w:val="0"/>
      <w:marTop w:val="0"/>
      <w:marBottom w:val="0"/>
      <w:divBdr>
        <w:top w:val="none" w:sz="0" w:space="0" w:color="auto"/>
        <w:left w:val="none" w:sz="0" w:space="0" w:color="auto"/>
        <w:bottom w:val="none" w:sz="0" w:space="0" w:color="auto"/>
        <w:right w:val="none" w:sz="0" w:space="0" w:color="auto"/>
      </w:divBdr>
    </w:div>
    <w:div w:id="403144314">
      <w:marLeft w:val="0"/>
      <w:marRight w:val="0"/>
      <w:marTop w:val="0"/>
      <w:marBottom w:val="0"/>
      <w:divBdr>
        <w:top w:val="none" w:sz="0" w:space="0" w:color="auto"/>
        <w:left w:val="none" w:sz="0" w:space="0" w:color="auto"/>
        <w:bottom w:val="none" w:sz="0" w:space="0" w:color="auto"/>
        <w:right w:val="none" w:sz="0" w:space="0" w:color="auto"/>
      </w:divBdr>
      <w:divsChild>
        <w:div w:id="403144312">
          <w:marLeft w:val="0"/>
          <w:marRight w:val="0"/>
          <w:marTop w:val="0"/>
          <w:marBottom w:val="0"/>
          <w:divBdr>
            <w:top w:val="none" w:sz="0" w:space="0" w:color="auto"/>
            <w:left w:val="none" w:sz="0" w:space="0" w:color="auto"/>
            <w:bottom w:val="none" w:sz="0" w:space="0" w:color="auto"/>
            <w:right w:val="none" w:sz="0" w:space="0" w:color="auto"/>
          </w:divBdr>
        </w:div>
      </w:divsChild>
    </w:div>
    <w:div w:id="403144318">
      <w:marLeft w:val="0"/>
      <w:marRight w:val="0"/>
      <w:marTop w:val="0"/>
      <w:marBottom w:val="0"/>
      <w:divBdr>
        <w:top w:val="none" w:sz="0" w:space="0" w:color="auto"/>
        <w:left w:val="none" w:sz="0" w:space="0" w:color="auto"/>
        <w:bottom w:val="none" w:sz="0" w:space="0" w:color="auto"/>
        <w:right w:val="none" w:sz="0" w:space="0" w:color="auto"/>
      </w:divBdr>
    </w:div>
    <w:div w:id="403144319">
      <w:marLeft w:val="0"/>
      <w:marRight w:val="0"/>
      <w:marTop w:val="0"/>
      <w:marBottom w:val="0"/>
      <w:divBdr>
        <w:top w:val="none" w:sz="0" w:space="0" w:color="auto"/>
        <w:left w:val="none" w:sz="0" w:space="0" w:color="auto"/>
        <w:bottom w:val="none" w:sz="0" w:space="0" w:color="auto"/>
        <w:right w:val="none" w:sz="0" w:space="0" w:color="auto"/>
      </w:divBdr>
    </w:div>
    <w:div w:id="403144320">
      <w:marLeft w:val="0"/>
      <w:marRight w:val="0"/>
      <w:marTop w:val="0"/>
      <w:marBottom w:val="0"/>
      <w:divBdr>
        <w:top w:val="none" w:sz="0" w:space="0" w:color="auto"/>
        <w:left w:val="none" w:sz="0" w:space="0" w:color="auto"/>
        <w:bottom w:val="none" w:sz="0" w:space="0" w:color="auto"/>
        <w:right w:val="none" w:sz="0" w:space="0" w:color="auto"/>
      </w:divBdr>
      <w:divsChild>
        <w:div w:id="403144317">
          <w:marLeft w:val="0"/>
          <w:marRight w:val="0"/>
          <w:marTop w:val="0"/>
          <w:marBottom w:val="0"/>
          <w:divBdr>
            <w:top w:val="none" w:sz="0" w:space="0" w:color="auto"/>
            <w:left w:val="none" w:sz="0" w:space="0" w:color="auto"/>
            <w:bottom w:val="none" w:sz="0" w:space="0" w:color="auto"/>
            <w:right w:val="none" w:sz="0" w:space="0" w:color="auto"/>
          </w:divBdr>
        </w:div>
      </w:divsChild>
    </w:div>
    <w:div w:id="403144321">
      <w:marLeft w:val="0"/>
      <w:marRight w:val="0"/>
      <w:marTop w:val="0"/>
      <w:marBottom w:val="0"/>
      <w:divBdr>
        <w:top w:val="none" w:sz="0" w:space="0" w:color="auto"/>
        <w:left w:val="none" w:sz="0" w:space="0" w:color="auto"/>
        <w:bottom w:val="none" w:sz="0" w:space="0" w:color="auto"/>
        <w:right w:val="none" w:sz="0" w:space="0" w:color="auto"/>
      </w:divBdr>
    </w:div>
    <w:div w:id="403144322">
      <w:marLeft w:val="0"/>
      <w:marRight w:val="0"/>
      <w:marTop w:val="0"/>
      <w:marBottom w:val="0"/>
      <w:divBdr>
        <w:top w:val="none" w:sz="0" w:space="0" w:color="auto"/>
        <w:left w:val="none" w:sz="0" w:space="0" w:color="auto"/>
        <w:bottom w:val="none" w:sz="0" w:space="0" w:color="auto"/>
        <w:right w:val="none" w:sz="0" w:space="0" w:color="auto"/>
      </w:divBdr>
    </w:div>
    <w:div w:id="403144323">
      <w:marLeft w:val="0"/>
      <w:marRight w:val="0"/>
      <w:marTop w:val="0"/>
      <w:marBottom w:val="0"/>
      <w:divBdr>
        <w:top w:val="none" w:sz="0" w:space="0" w:color="auto"/>
        <w:left w:val="none" w:sz="0" w:space="0" w:color="auto"/>
        <w:bottom w:val="none" w:sz="0" w:space="0" w:color="auto"/>
        <w:right w:val="none" w:sz="0" w:space="0" w:color="auto"/>
      </w:divBdr>
      <w:divsChild>
        <w:div w:id="403144316">
          <w:marLeft w:val="0"/>
          <w:marRight w:val="0"/>
          <w:marTop w:val="0"/>
          <w:marBottom w:val="0"/>
          <w:divBdr>
            <w:top w:val="none" w:sz="0" w:space="0" w:color="auto"/>
            <w:left w:val="none" w:sz="0" w:space="0" w:color="auto"/>
            <w:bottom w:val="none" w:sz="0" w:space="0" w:color="auto"/>
            <w:right w:val="none" w:sz="0" w:space="0" w:color="auto"/>
          </w:divBdr>
        </w:div>
      </w:divsChild>
    </w:div>
    <w:div w:id="403144324">
      <w:marLeft w:val="0"/>
      <w:marRight w:val="0"/>
      <w:marTop w:val="0"/>
      <w:marBottom w:val="0"/>
      <w:divBdr>
        <w:top w:val="none" w:sz="0" w:space="0" w:color="auto"/>
        <w:left w:val="none" w:sz="0" w:space="0" w:color="auto"/>
        <w:bottom w:val="none" w:sz="0" w:space="0" w:color="auto"/>
        <w:right w:val="none" w:sz="0" w:space="0" w:color="auto"/>
      </w:divBdr>
    </w:div>
    <w:div w:id="403144325">
      <w:marLeft w:val="0"/>
      <w:marRight w:val="0"/>
      <w:marTop w:val="0"/>
      <w:marBottom w:val="0"/>
      <w:divBdr>
        <w:top w:val="none" w:sz="0" w:space="0" w:color="auto"/>
        <w:left w:val="none" w:sz="0" w:space="0" w:color="auto"/>
        <w:bottom w:val="none" w:sz="0" w:space="0" w:color="auto"/>
        <w:right w:val="none" w:sz="0" w:space="0" w:color="auto"/>
      </w:divBdr>
    </w:div>
    <w:div w:id="500510263">
      <w:bodyDiv w:val="1"/>
      <w:marLeft w:val="0"/>
      <w:marRight w:val="0"/>
      <w:marTop w:val="0"/>
      <w:marBottom w:val="0"/>
      <w:divBdr>
        <w:top w:val="none" w:sz="0" w:space="0" w:color="auto"/>
        <w:left w:val="none" w:sz="0" w:space="0" w:color="auto"/>
        <w:bottom w:val="none" w:sz="0" w:space="0" w:color="auto"/>
        <w:right w:val="none" w:sz="0" w:space="0" w:color="auto"/>
      </w:divBdr>
      <w:divsChild>
        <w:div w:id="1558783079">
          <w:marLeft w:val="0"/>
          <w:marRight w:val="0"/>
          <w:marTop w:val="0"/>
          <w:marBottom w:val="0"/>
          <w:divBdr>
            <w:top w:val="none" w:sz="0" w:space="0" w:color="auto"/>
            <w:left w:val="none" w:sz="0" w:space="0" w:color="auto"/>
            <w:bottom w:val="none" w:sz="0" w:space="0" w:color="auto"/>
            <w:right w:val="none" w:sz="0" w:space="0" w:color="auto"/>
          </w:divBdr>
        </w:div>
      </w:divsChild>
    </w:div>
    <w:div w:id="135025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BA6961-2AF4-4076-B3AB-9B43AE5CBA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564</Words>
  <Characters>3217</Characters>
  <Application>Microsoft Office Word</Application>
  <DocSecurity>0</DocSecurity>
  <Lines>26</Lines>
  <Paragraphs>7</Paragraphs>
  <ScaleCrop>false</ScaleCrop>
  <Company>Sky123.Org</Company>
  <LinksUpToDate>false</LinksUpToDate>
  <CharactersWithSpaces>3774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shi jinlian</dc:creator>
  <cp:lastModifiedBy>wenxia_xuan@163.com</cp:lastModifiedBy>
  <cp:revision>2</cp:revision>
  <cp:lastPrinted>2019-03-27T06:35:00Z</cp:lastPrinted>
  <dcterms:created xsi:type="dcterms:W3CDTF">2020-06-19T07:05:00Z</dcterms:created>
  <dcterms:modified xsi:type="dcterms:W3CDTF">2020-06-19T07:05:00Z</dcterms:modified>
</cp:coreProperties>
</file>